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1B3" w:rsidRDefault="004E7632">
      <w:pPr>
        <w:widowControl w:val="0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Приложение</w:t>
      </w:r>
    </w:p>
    <w:p w:rsidR="002751B3" w:rsidRDefault="004E7632">
      <w:pPr>
        <w:widowControl w:val="0"/>
        <w:tabs>
          <w:tab w:val="left" w:pos="709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</w:t>
      </w:r>
    </w:p>
    <w:p w:rsidR="002751B3" w:rsidRDefault="004E7632">
      <w:pPr>
        <w:widowControl w:val="0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Администрации</w:t>
      </w:r>
    </w:p>
    <w:p w:rsidR="002751B3" w:rsidRDefault="004E7632">
      <w:pPr>
        <w:widowControl w:val="0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города Батайска</w:t>
      </w:r>
    </w:p>
    <w:p w:rsidR="002751B3" w:rsidRDefault="004E7632">
      <w:pPr>
        <w:widowControl w:val="0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                                                                                     от</w:t>
      </w:r>
      <w:r w:rsidR="00403EBD">
        <w:rPr>
          <w:szCs w:val="28"/>
          <w:u w:val="single"/>
        </w:rPr>
        <w:t>04.09.2023 № 2437</w:t>
      </w:r>
      <w:bookmarkStart w:id="0" w:name="_GoBack"/>
      <w:bookmarkEnd w:id="0"/>
    </w:p>
    <w:p w:rsidR="002751B3" w:rsidRDefault="004E7632">
      <w:pPr>
        <w:widowControl w:val="0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</w:t>
      </w: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spacing w:line="360" w:lineRule="auto"/>
        <w:jc w:val="center"/>
        <w:rPr>
          <w:rFonts w:ascii="Times New Roman" w:hAnsi="Times New Roman"/>
          <w:b/>
        </w:rPr>
      </w:pPr>
    </w:p>
    <w:p w:rsidR="002751B3" w:rsidRDefault="004E7632">
      <w:pPr>
        <w:widowControl w:val="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Административный </w:t>
      </w:r>
      <w:hyperlink r:id="rId8" w:history="1">
        <w:r>
          <w:rPr>
            <w:rFonts w:ascii="Times New Roman" w:hAnsi="Times New Roman"/>
          </w:rPr>
          <w:t>регламент</w:t>
        </w:r>
      </w:hyperlink>
    </w:p>
    <w:p w:rsidR="002751B3" w:rsidRDefault="004E7632">
      <w:pPr>
        <w:widowControl w:val="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предоставления муниципальной услуги «Назначение ежемесячной выплаты </w:t>
      </w:r>
      <w:proofErr w:type="gramStart"/>
      <w:r>
        <w:rPr>
          <w:rFonts w:ascii="Times New Roman" w:hAnsi="Times New Roman"/>
        </w:rPr>
        <w:t>на</w:t>
      </w:r>
      <w:proofErr w:type="gramEnd"/>
      <w:r>
        <w:rPr>
          <w:rFonts w:ascii="Times New Roman" w:hAnsi="Times New Roman"/>
        </w:rPr>
        <w:t xml:space="preserve"> содержание ребенка в семье опекуна (попечителя) и приемной семье»</w:t>
      </w:r>
    </w:p>
    <w:p w:rsidR="002751B3" w:rsidRDefault="002751B3">
      <w:pPr>
        <w:widowControl w:val="0"/>
        <w:spacing w:line="360" w:lineRule="auto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b/>
        </w:rPr>
      </w:pPr>
    </w:p>
    <w:p w:rsidR="002751B3" w:rsidRDefault="002751B3">
      <w:pPr>
        <w:widowControl w:val="0"/>
        <w:rPr>
          <w:rFonts w:ascii="Times New Roman" w:hAnsi="Times New Roman"/>
          <w:b/>
        </w:rPr>
      </w:pPr>
    </w:p>
    <w:p w:rsidR="002751B3" w:rsidRDefault="002751B3">
      <w:pPr>
        <w:widowControl w:val="0"/>
        <w:rPr>
          <w:rFonts w:ascii="Times New Roman" w:hAnsi="Times New Roman"/>
          <w:b/>
        </w:rPr>
      </w:pPr>
    </w:p>
    <w:p w:rsidR="002751B3" w:rsidRDefault="002751B3">
      <w:pPr>
        <w:widowControl w:val="0"/>
        <w:rPr>
          <w:rFonts w:ascii="Times New Roman" w:hAnsi="Times New Roman"/>
          <w:b/>
        </w:rPr>
      </w:pPr>
    </w:p>
    <w:p w:rsidR="002751B3" w:rsidRDefault="002751B3">
      <w:pPr>
        <w:widowControl w:val="0"/>
        <w:rPr>
          <w:rFonts w:ascii="Times New Roman" w:hAnsi="Times New Roman"/>
          <w:b/>
        </w:rPr>
      </w:pPr>
    </w:p>
    <w:p w:rsidR="002751B3" w:rsidRDefault="004E7632">
      <w:pPr>
        <w:pStyle w:val="3"/>
        <w:keepNext w:val="0"/>
        <w:widowControl w:val="0"/>
        <w:numPr>
          <w:ilvl w:val="0"/>
          <w:numId w:val="1"/>
        </w:numPr>
        <w:tabs>
          <w:tab w:val="clear" w:pos="2280"/>
          <w:tab w:val="left" w:pos="0"/>
          <w:tab w:val="left" w:pos="142"/>
        </w:tabs>
        <w:ind w:left="0" w:firstLine="709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lastRenderedPageBreak/>
        <w:t>Общие положения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pStyle w:val="ConsPlusNormal"/>
        <w:tabs>
          <w:tab w:val="left" w:pos="993"/>
          <w:tab w:val="left" w:pos="1134"/>
        </w:tabs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Предмет регулирования административного регламента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  <w:u w:val="single"/>
        </w:rPr>
      </w:pPr>
    </w:p>
    <w:p w:rsidR="002751B3" w:rsidRDefault="004E7632">
      <w:pPr>
        <w:widowControl w:val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Административный регламент предоставления муниципальной  услуги «</w:t>
      </w:r>
      <w:r>
        <w:rPr>
          <w:rStyle w:val="af9"/>
          <w:rFonts w:ascii="Times New Roman" w:hAnsi="Times New Roman"/>
          <w:sz w:val="28"/>
        </w:rPr>
        <w:t>Назначение ежемесячной выплаты на содержание ребенка в семье опекуна (попечителя) и приемной семье»</w:t>
      </w:r>
      <w:r>
        <w:rPr>
          <w:rFonts w:ascii="Times New Roman" w:hAnsi="Times New Roman"/>
        </w:rPr>
        <w:t xml:space="preserve"> (далее - Административный регламент) устанавливает сроки и последовательность административ</w:t>
      </w:r>
      <w:r>
        <w:rPr>
          <w:rFonts w:ascii="Times New Roman" w:hAnsi="Times New Roman"/>
        </w:rPr>
        <w:t xml:space="preserve">ных процедур и административных действий Управлением образования города Батайска (далее – Уполномоченный орган) при предоставлении гражданину услуги </w:t>
      </w:r>
      <w:r>
        <w:rPr>
          <w:rStyle w:val="fontstyle010"/>
          <w:rFonts w:ascii="Times New Roman" w:hAnsi="Times New Roman"/>
        </w:rPr>
        <w:t>назначения ежемесячной выплаты на содержание ребенка в семье опекуна</w:t>
      </w:r>
      <w:r>
        <w:rPr>
          <w:rFonts w:ascii="Times New Roman" w:hAnsi="Times New Roman"/>
        </w:rPr>
        <w:t xml:space="preserve"> </w:t>
      </w:r>
      <w:r>
        <w:rPr>
          <w:rStyle w:val="fontstyle010"/>
          <w:rFonts w:ascii="Times New Roman" w:hAnsi="Times New Roman"/>
        </w:rPr>
        <w:t>(попечителя) и приёмной семье.</w:t>
      </w:r>
      <w:proofErr w:type="gramEnd"/>
    </w:p>
    <w:p w:rsidR="002751B3" w:rsidRDefault="002751B3">
      <w:pPr>
        <w:widowControl w:val="0"/>
        <w:ind w:firstLine="709"/>
        <w:rPr>
          <w:rFonts w:ascii="Times New Roman" w:hAnsi="Times New Roman"/>
        </w:rPr>
      </w:pPr>
    </w:p>
    <w:p w:rsidR="002751B3" w:rsidRDefault="004E7632">
      <w:pPr>
        <w:pStyle w:val="ConsPlusNormal"/>
        <w:tabs>
          <w:tab w:val="left" w:pos="1134"/>
        </w:tabs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</w:t>
      </w:r>
      <w:r>
        <w:rPr>
          <w:rFonts w:ascii="Times New Roman" w:hAnsi="Times New Roman"/>
          <w:b/>
          <w:sz w:val="28"/>
        </w:rPr>
        <w:t xml:space="preserve">                                              </w:t>
      </w:r>
      <w:r>
        <w:rPr>
          <w:rFonts w:ascii="Times New Roman" w:hAnsi="Times New Roman"/>
          <w:sz w:val="28"/>
        </w:rPr>
        <w:t>Круг заявителей</w:t>
      </w:r>
    </w:p>
    <w:p w:rsidR="002751B3" w:rsidRDefault="002751B3">
      <w:pPr>
        <w:pStyle w:val="ConsPlusNormal"/>
        <w:tabs>
          <w:tab w:val="left" w:pos="1134"/>
        </w:tabs>
        <w:ind w:firstLine="709"/>
        <w:rPr>
          <w:rFonts w:ascii="Times New Roman" w:hAnsi="Times New Roman"/>
          <w:b/>
          <w:sz w:val="28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 Заявителем на получение муниципальной услуги являются </w:t>
      </w:r>
      <w:r>
        <w:rPr>
          <w:rStyle w:val="fontstyle010"/>
          <w:rFonts w:ascii="Times New Roman" w:hAnsi="Times New Roman"/>
        </w:rPr>
        <w:t>граждане, являющиеся опекунами, попечителями, приемными</w:t>
      </w:r>
      <w:r>
        <w:rPr>
          <w:rFonts w:ascii="Times New Roman" w:hAnsi="Times New Roman"/>
        </w:rPr>
        <w:t xml:space="preserve"> </w:t>
      </w:r>
      <w:r>
        <w:rPr>
          <w:rStyle w:val="fontstyle010"/>
          <w:rFonts w:ascii="Times New Roman" w:hAnsi="Times New Roman"/>
        </w:rPr>
        <w:t>родителями несовершеннолетних гражданин лица из числа детей-сирот и детей, оста</w:t>
      </w:r>
      <w:r>
        <w:rPr>
          <w:rStyle w:val="fontstyle010"/>
          <w:rFonts w:ascii="Times New Roman" w:hAnsi="Times New Roman"/>
        </w:rPr>
        <w:t>вшихся без попечения родителей.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  <w:i/>
        </w:rPr>
      </w:pPr>
    </w:p>
    <w:p w:rsidR="002751B3" w:rsidRDefault="004E7632">
      <w:pPr>
        <w:widowControl w:val="0"/>
        <w:tabs>
          <w:tab w:val="left" w:pos="1134"/>
        </w:tabs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порядку информирования о предоставлении государственной услуги</w:t>
      </w:r>
    </w:p>
    <w:p w:rsidR="002751B3" w:rsidRDefault="002751B3">
      <w:pPr>
        <w:pStyle w:val="ConsPlusNormal"/>
        <w:tabs>
          <w:tab w:val="left" w:pos="1134"/>
        </w:tabs>
        <w:ind w:firstLine="709"/>
        <w:rPr>
          <w:rFonts w:ascii="Times New Roman" w:hAnsi="Times New Roman"/>
          <w:b/>
          <w:sz w:val="28"/>
        </w:rPr>
      </w:pPr>
    </w:p>
    <w:p w:rsidR="002751B3" w:rsidRDefault="004E7632">
      <w:pPr>
        <w:widowControl w:val="0"/>
        <w:tabs>
          <w:tab w:val="left" w:pos="567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 Информирование о предоставлении муниципальной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услуги осуществляется Управлением образования.</w:t>
      </w:r>
    </w:p>
    <w:p w:rsidR="002751B3" w:rsidRDefault="004E7632">
      <w:pPr>
        <w:widowControl w:val="0"/>
        <w:tabs>
          <w:tab w:val="left" w:pos="540"/>
          <w:tab w:val="left" w:pos="72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1.3  Местонахождение и почтовый адрес Управления </w:t>
      </w:r>
      <w:r>
        <w:rPr>
          <w:rFonts w:ascii="Times New Roman" w:hAnsi="Times New Roman"/>
        </w:rPr>
        <w:t>образования города Батайска: 346880, Ростовская область, г. Батайск, пл. Ленина, дом 3</w:t>
      </w:r>
    </w:p>
    <w:p w:rsidR="002751B3" w:rsidRDefault="004E7632">
      <w:pPr>
        <w:widowControl w:val="0"/>
        <w:tabs>
          <w:tab w:val="left" w:pos="540"/>
          <w:tab w:val="left" w:pos="72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Тел. Приемной руководителя; 8(86354) 2-32-31</w:t>
      </w:r>
    </w:p>
    <w:p w:rsidR="002751B3" w:rsidRDefault="004E7632">
      <w:pPr>
        <w:widowControl w:val="0"/>
        <w:tabs>
          <w:tab w:val="left" w:pos="540"/>
          <w:tab w:val="left" w:pos="72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Тел. Заместителя руководителя: 8(86354)2-32-37</w:t>
      </w:r>
    </w:p>
    <w:p w:rsidR="002751B3" w:rsidRDefault="004E7632">
      <w:pPr>
        <w:widowControl w:val="0"/>
        <w:tabs>
          <w:tab w:val="left" w:pos="540"/>
          <w:tab w:val="left" w:pos="72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Телефон и адрес специалистов ответственных за предоставления муниципальной </w:t>
      </w:r>
      <w:r>
        <w:rPr>
          <w:rFonts w:ascii="Times New Roman" w:hAnsi="Times New Roman"/>
        </w:rPr>
        <w:t>услуги: 8(86354)2-36-06, г. Батайск, пер. Книжный, 8</w:t>
      </w:r>
    </w:p>
    <w:p w:rsidR="002751B3" w:rsidRDefault="004E7632">
      <w:pPr>
        <w:widowControl w:val="0"/>
        <w:tabs>
          <w:tab w:val="left" w:pos="540"/>
          <w:tab w:val="left" w:pos="72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Адрес электронной почты: bataysk.opeka@yandex.ru</w:t>
      </w:r>
    </w:p>
    <w:p w:rsidR="002751B3" w:rsidRDefault="004E7632">
      <w:pPr>
        <w:widowControl w:val="0"/>
        <w:tabs>
          <w:tab w:val="left" w:pos="540"/>
          <w:tab w:val="left" w:pos="720"/>
          <w:tab w:val="left" w:pos="1134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1.4 График (режим) приема заинтересованных лиц по вопросам предоставления муниципальной услуги должностными лицами Управления образования города Батайска </w:t>
      </w:r>
      <w:r>
        <w:rPr>
          <w:rFonts w:ascii="Times New Roman" w:hAnsi="Times New Roman"/>
        </w:rPr>
        <w:t>(отдел опеки и попечительства):</w:t>
      </w:r>
    </w:p>
    <w:p w:rsidR="002751B3" w:rsidRDefault="004E7632">
      <w:pPr>
        <w:widowControl w:val="0"/>
        <w:tabs>
          <w:tab w:val="left" w:pos="540"/>
          <w:tab w:val="left" w:pos="72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Понедельник - 09.00-12.00</w:t>
      </w:r>
    </w:p>
    <w:p w:rsidR="002751B3" w:rsidRDefault="004E7632">
      <w:pPr>
        <w:widowControl w:val="0"/>
        <w:tabs>
          <w:tab w:val="left" w:pos="540"/>
          <w:tab w:val="left" w:pos="72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Четверг – 14.00- 17.00</w:t>
      </w:r>
    </w:p>
    <w:p w:rsidR="002751B3" w:rsidRDefault="004E7632">
      <w:pPr>
        <w:widowControl w:val="0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 Информацию о месте нахождения и графике работы  Уполномоченного органа   контактных телефонах, адресах электронной почты можно так же получить на официальном сайте</w:t>
      </w:r>
      <w:r>
        <w:rPr>
          <w:rFonts w:ascii="Times New Roman" w:hAnsi="Times New Roman"/>
        </w:rPr>
        <w:t xml:space="preserve"> в информационно-телекоммуникационной сети "Интернет", посредством телефонной связи, на информационных стендах.</w:t>
      </w:r>
    </w:p>
    <w:p w:rsidR="002751B3" w:rsidRDefault="004E7632">
      <w:pPr>
        <w:widowControl w:val="0"/>
        <w:tabs>
          <w:tab w:val="left" w:pos="709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1.6 Информирование осуществляется по вопросам, касающимся: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способов подачи заявления о предоставлении муниципальной услуги;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адресов Уполномоченн</w:t>
      </w:r>
      <w:r>
        <w:rPr>
          <w:rFonts w:ascii="Times New Roman" w:hAnsi="Times New Roman"/>
        </w:rPr>
        <w:t xml:space="preserve">ого </w:t>
      </w:r>
      <w:proofErr w:type="gramStart"/>
      <w:r>
        <w:rPr>
          <w:rFonts w:ascii="Times New Roman" w:hAnsi="Times New Roman"/>
        </w:rPr>
        <w:t>органа</w:t>
      </w:r>
      <w:proofErr w:type="gramEnd"/>
      <w:r>
        <w:rPr>
          <w:rFonts w:ascii="Times New Roman" w:hAnsi="Times New Roman"/>
        </w:rPr>
        <w:t xml:space="preserve"> в которые необходимо обратиться для </w:t>
      </w:r>
      <w:r>
        <w:rPr>
          <w:rFonts w:ascii="Times New Roman" w:hAnsi="Times New Roman"/>
        </w:rPr>
        <w:lastRenderedPageBreak/>
        <w:t>предоставления муниципальной услуги;</w:t>
      </w:r>
    </w:p>
    <w:p w:rsidR="002751B3" w:rsidRDefault="004E7632">
      <w:pPr>
        <w:widowControl w:val="0"/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справочной информации о работе Уполномоченного органа;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документов, необходимых для предоставления муниципальной услуги и услуг, которые включены в перечень услуг, необходим</w:t>
      </w:r>
      <w:r>
        <w:rPr>
          <w:rFonts w:ascii="Times New Roman" w:hAnsi="Times New Roman"/>
        </w:rPr>
        <w:t>ых и обязательных для предоставления муниципальной услуги;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порядка и сроков предоставления муниципальной услуги; 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порядка   получения   сведений   о   ходе   рассмотрения   заявления;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 предоставлении муниципальной услуги и о результатах предоставления мун</w:t>
      </w:r>
      <w:r>
        <w:rPr>
          <w:rFonts w:ascii="Times New Roman" w:hAnsi="Times New Roman"/>
        </w:rPr>
        <w:t>иципальной услуги;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2751B3" w:rsidRDefault="004E7632">
      <w:pPr>
        <w:widowControl w:val="0"/>
        <w:spacing w:before="2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Получение информации по вопросам предоставления муниципальной услуги и услуг, котор</w:t>
      </w:r>
      <w:r>
        <w:rPr>
          <w:rFonts w:ascii="Times New Roman" w:hAnsi="Times New Roman"/>
        </w:rPr>
        <w:t>ые включены в перечень услуг, необходимых и обязательных для предоставления муниципальной услуги, осуществляется бесплатно.</w:t>
      </w:r>
    </w:p>
    <w:p w:rsidR="002751B3" w:rsidRDefault="004E7632">
      <w:pPr>
        <w:widowControl w:val="0"/>
        <w:tabs>
          <w:tab w:val="left" w:pos="1434"/>
        </w:tabs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1.7</w:t>
      </w:r>
      <w:proofErr w:type="gramStart"/>
      <w:r>
        <w:rPr>
          <w:rFonts w:ascii="Times New Roman" w:hAnsi="Times New Roman"/>
        </w:rPr>
        <w:t xml:space="preserve"> П</w:t>
      </w:r>
      <w:proofErr w:type="gramEnd"/>
      <w:r>
        <w:rPr>
          <w:rFonts w:ascii="Times New Roman" w:hAnsi="Times New Roman"/>
        </w:rPr>
        <w:t>ри устном обращении заявителя (лично или по телефону) должностное лицо Уполномоченного органа, осуществляющий консультирование,</w:t>
      </w:r>
      <w:r>
        <w:rPr>
          <w:rFonts w:ascii="Times New Roman" w:hAnsi="Times New Roman"/>
        </w:rPr>
        <w:t xml:space="preserve"> подробно и в вежливой (корректной) форме информирует обратившихся по интересующим вопросам.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Ответ на телефонный звонок должен начинаться с  информации о наименовании органа, в который позвонил заявитель, фамилии, имени, отчества (последнее – при наличии) </w:t>
      </w:r>
      <w:r>
        <w:rPr>
          <w:rFonts w:ascii="Times New Roman" w:hAnsi="Times New Roman"/>
        </w:rPr>
        <w:t>и должности специалиста, принявшего телефонный звонок.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должностное лицо Уполномоченного органа, 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</w:t>
      </w:r>
      <w:r>
        <w:rPr>
          <w:rFonts w:ascii="Times New Roman" w:hAnsi="Times New Roman"/>
        </w:rPr>
        <w:t>ь сообщен телефонный номер, по которому можно будет получить необходимую информацию.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назначить другое время для  консультаций;</w:t>
      </w:r>
      <w:r>
        <w:rPr>
          <w:rFonts w:ascii="Times New Roman" w:hAnsi="Times New Roman"/>
        </w:rPr>
        <w:t xml:space="preserve"> 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прийти лично.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Должностное</w:t>
      </w:r>
      <w:r>
        <w:rPr>
          <w:rFonts w:ascii="Times New Roman" w:hAnsi="Times New Roman"/>
        </w:rPr>
        <w:tab/>
        <w:t>лицо</w:t>
      </w:r>
      <w:r>
        <w:rPr>
          <w:rFonts w:ascii="Times New Roman" w:hAnsi="Times New Roman"/>
        </w:rPr>
        <w:tab/>
        <w:t>Уполномоченного органа не вправе осуществлять информирование, выходящее за рамки стандартных процедур и условий предоставления  муниципальной услуги, и влияющее прямо или косвенно на принимаемое решение.</w:t>
      </w:r>
    </w:p>
    <w:p w:rsidR="002751B3" w:rsidRDefault="004E7632">
      <w:pPr>
        <w:widowControl w:val="0"/>
        <w:tabs>
          <w:tab w:val="left" w:pos="1453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1.8</w:t>
      </w:r>
      <w:proofErr w:type="gramStart"/>
      <w:r>
        <w:rPr>
          <w:rFonts w:ascii="Times New Roman" w:hAnsi="Times New Roman"/>
        </w:rPr>
        <w:t xml:space="preserve"> В</w:t>
      </w:r>
      <w:proofErr w:type="gramEnd"/>
      <w:r>
        <w:rPr>
          <w:rFonts w:ascii="Times New Roman" w:hAnsi="Times New Roman"/>
        </w:rPr>
        <w:t xml:space="preserve"> залах ожидания Уполномоченного органа размещаются нормативные правовые акты, регулирующие порядок предоставления  муниципальной услуги, в том числе Административный регламент, который по требованию заявителя предоставляются ему для ознакомления.</w:t>
      </w:r>
    </w:p>
    <w:p w:rsidR="002751B3" w:rsidRDefault="002751B3">
      <w:pPr>
        <w:widowControl w:val="0"/>
        <w:spacing w:line="288" w:lineRule="auto"/>
        <w:ind w:firstLine="709"/>
        <w:jc w:val="both"/>
        <w:rPr>
          <w:rFonts w:ascii="Times New Roman" w:hAnsi="Times New Roman"/>
        </w:rPr>
      </w:pP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pStyle w:val="ConsPlusNonformat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II. </w:t>
      </w:r>
      <w:r>
        <w:rPr>
          <w:rFonts w:ascii="Times New Roman" w:hAnsi="Times New Roman"/>
        </w:rPr>
        <w:t>Стандарт предоставления муниципальной услуги</w:t>
      </w:r>
    </w:p>
    <w:p w:rsidR="002751B3" w:rsidRDefault="002751B3">
      <w:pPr>
        <w:pStyle w:val="ConsPlusNonformat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муниципальной услуги</w:t>
      </w:r>
    </w:p>
    <w:p w:rsidR="002751B3" w:rsidRDefault="002751B3">
      <w:pPr>
        <w:widowControl w:val="0"/>
        <w:ind w:firstLine="709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«Назначение ежемесячной выплаты на содержание ребенка в семье опекуна (попечителя) и приемной семье»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  <w:b/>
        </w:rPr>
      </w:pPr>
    </w:p>
    <w:p w:rsidR="002751B3" w:rsidRDefault="004E7632">
      <w:pPr>
        <w:widowControl w:val="0"/>
        <w:tabs>
          <w:tab w:val="left" w:pos="1134"/>
        </w:tabs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 органа предоставляющего муниципальную услугу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 Муниципал</w:t>
      </w:r>
      <w:r>
        <w:rPr>
          <w:rFonts w:ascii="Times New Roman" w:hAnsi="Times New Roman"/>
        </w:rPr>
        <w:t>ьная услуга предоставляется Управлением образования города Батайска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Описание результата предоставления муниципальной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услуги</w:t>
      </w:r>
    </w:p>
    <w:p w:rsidR="002751B3" w:rsidRDefault="002751B3">
      <w:pPr>
        <w:pStyle w:val="ConsPlusNormal"/>
        <w:ind w:firstLine="709"/>
        <w:jc w:val="both"/>
        <w:rPr>
          <w:rFonts w:ascii="Times New Roman" w:hAnsi="Times New Roman"/>
          <w:b/>
          <w:sz w:val="28"/>
        </w:rPr>
      </w:pPr>
    </w:p>
    <w:p w:rsidR="002751B3" w:rsidRDefault="004E7632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 </w:t>
      </w:r>
      <w:r>
        <w:rPr>
          <w:rStyle w:val="fontstyle010"/>
          <w:rFonts w:ascii="Times New Roman" w:hAnsi="Times New Roman"/>
        </w:rPr>
        <w:t>Результатом предоставления муниципальной  услуги является: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решение Управления образования  и  о назначении ежемесячной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выплаты</w:t>
      </w:r>
      <w:r>
        <w:rPr>
          <w:rStyle w:val="fontstyle010"/>
          <w:rFonts w:ascii="Times New Roman" w:hAnsi="Times New Roman"/>
        </w:rPr>
        <w:t xml:space="preserve"> на содержание ребенка в семье опекуна (попечителя) и приёмной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семье;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решение Управления образования об отказе в назначении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ежемесячной выплаты на содержание ребенка в семье опекуна (попечителя)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и приёмной семье.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   2.3 Решение органа опеки и попечительств</w:t>
      </w:r>
      <w:r>
        <w:rPr>
          <w:rStyle w:val="fontstyle010"/>
          <w:rFonts w:ascii="Times New Roman" w:hAnsi="Times New Roman"/>
        </w:rPr>
        <w:t>а о назначении выплаты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(единовременной выплаты) денежных средств на содержание лиц из числа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детей-сирот и детей, оставшихся без попечения родителей;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решение органа опеки и попечительства об отказе в назначении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выплаты (единовременной выплаты) денежных сред</w:t>
      </w:r>
      <w:r>
        <w:rPr>
          <w:rStyle w:val="fontstyle010"/>
          <w:rFonts w:ascii="Times New Roman" w:hAnsi="Times New Roman"/>
        </w:rPr>
        <w:t>ств на содержание лиц из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числа детей-сирот и детей, оставшихся без попечения родителей.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Срок предоставления муниципальной услуги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widowControl w:val="0"/>
        <w:tabs>
          <w:tab w:val="left" w:pos="1134"/>
          <w:tab w:val="left" w:pos="127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2.4 </w:t>
      </w:r>
      <w:r>
        <w:rPr>
          <w:rStyle w:val="fontstyle010"/>
          <w:rFonts w:ascii="Times New Roman" w:hAnsi="Times New Roman"/>
        </w:rPr>
        <w:t>Срок предоставления муниципальной услуги, принятия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решения о разрешении либо об отказе в выдаче разрешения о назначении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ежемесячной выплаты на содержание ребенка в семье опекуна (попечителя)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и приёмной семье, являющегося</w:t>
      </w:r>
      <w:r>
        <w:rPr>
          <w:rFonts w:ascii="Times New Roman" w:hAnsi="Times New Roman"/>
        </w:rPr>
        <w:t xml:space="preserve"> </w:t>
      </w:r>
      <w:r>
        <w:rPr>
          <w:rStyle w:val="fontstyle010"/>
          <w:rFonts w:ascii="Times New Roman" w:hAnsi="Times New Roman"/>
        </w:rPr>
        <w:t>результатом предоставления государственной услуги, составляет 15 дней со</w:t>
      </w:r>
      <w:r>
        <w:rPr>
          <w:rFonts w:ascii="Times New Roman" w:hAnsi="Times New Roman"/>
        </w:rPr>
        <w:t xml:space="preserve"> </w:t>
      </w:r>
      <w:r>
        <w:rPr>
          <w:rStyle w:val="fontstyle010"/>
          <w:rFonts w:ascii="Times New Roman" w:hAnsi="Times New Roman"/>
        </w:rPr>
        <w:t>дня представления документов, указанных в подпункте 2.7 и 2.8</w:t>
      </w:r>
      <w:r>
        <w:rPr>
          <w:rFonts w:ascii="Times New Roman" w:hAnsi="Times New Roman"/>
        </w:rPr>
        <w:t xml:space="preserve"> </w:t>
      </w:r>
      <w:r>
        <w:rPr>
          <w:rStyle w:val="fontstyle010"/>
          <w:rFonts w:ascii="Times New Roman" w:hAnsi="Times New Roman"/>
        </w:rPr>
        <w:t>административного ре</w:t>
      </w:r>
      <w:r>
        <w:rPr>
          <w:rStyle w:val="fontstyle010"/>
          <w:rFonts w:ascii="Times New Roman" w:hAnsi="Times New Roman"/>
        </w:rPr>
        <w:t>гламента.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Нормативные правовые акты, регулирующие предоставление </w:t>
      </w: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</w:t>
      </w:r>
    </w:p>
    <w:p w:rsidR="002751B3" w:rsidRDefault="004E7632">
      <w:pPr>
        <w:widowControl w:val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2.5 Нормативные правовые акты, регулирующие предоставление муниципальной услуги (с указанием их реквизитов и источников официального опубликования), размещаются на офиц</w:t>
      </w:r>
      <w:r>
        <w:rPr>
          <w:rFonts w:ascii="Times New Roman" w:hAnsi="Times New Roman"/>
        </w:rPr>
        <w:t>иальном сайте Управления образования города Батайска, официальном сайте органа местного самоуправления города Батайска: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Гражданский кодекс РФ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Семейный кодекс Российской Федерации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Федеральный закон от 24.04.2008 N 48-ФЗ (ред. от 30.04.2021) "Об опеке и попе</w:t>
      </w:r>
      <w:r>
        <w:rPr>
          <w:rFonts w:ascii="Times New Roman" w:hAnsi="Times New Roman"/>
        </w:rPr>
        <w:t>чительстве"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Областной закон Ростовской области от 22.10.2005 № 369-ЗС « О мерах социальной поддержке детей-сирот и детей, оставшихся без попечения родителей, в части содержания в приемных семьях»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Областной закон Ростовской области от 26.12.2005 № 426-ЗС «О</w:t>
      </w:r>
      <w:r>
        <w:rPr>
          <w:rFonts w:ascii="Times New Roman" w:hAnsi="Times New Roman"/>
        </w:rPr>
        <w:t xml:space="preserve"> ежемесячном денежном содержании детей-сирот и детей, оставшихся  без попечения родителей, переданных на воспитание в семьи опекунов или попечителей».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Исчерпывающий перечень документов, необходимых </w:t>
      </w:r>
      <w:proofErr w:type="gramStart"/>
      <w:r>
        <w:rPr>
          <w:rFonts w:ascii="Times New Roman" w:hAnsi="Times New Roman"/>
        </w:rPr>
        <w:t>для</w:t>
      </w:r>
      <w:proofErr w:type="gramEnd"/>
      <w:r>
        <w:rPr>
          <w:rFonts w:ascii="Times New Roman" w:hAnsi="Times New Roman"/>
        </w:rPr>
        <w:t xml:space="preserve"> </w:t>
      </w: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предоставления муниципальной услуги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  <w:b/>
        </w:rPr>
      </w:pPr>
    </w:p>
    <w:p w:rsidR="002751B3" w:rsidRDefault="004E7632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</w:rPr>
      </w:pPr>
      <w:r>
        <w:rPr>
          <w:rStyle w:val="fontstyle010"/>
          <w:rFonts w:ascii="Times New Roman" w:hAnsi="Times New Roman"/>
        </w:rPr>
        <w:t>2.6</w:t>
      </w:r>
      <w:proofErr w:type="gramStart"/>
      <w:r>
        <w:rPr>
          <w:rStyle w:val="fontstyle010"/>
          <w:rFonts w:ascii="Times New Roman" w:hAnsi="Times New Roman"/>
        </w:rPr>
        <w:t xml:space="preserve"> Д</w:t>
      </w:r>
      <w:proofErr w:type="gramEnd"/>
      <w:r>
        <w:rPr>
          <w:rStyle w:val="fontstyle010"/>
          <w:rFonts w:ascii="Times New Roman" w:hAnsi="Times New Roman"/>
        </w:rPr>
        <w:t>ля назначе</w:t>
      </w:r>
      <w:r>
        <w:rPr>
          <w:rStyle w:val="fontstyle010"/>
          <w:rFonts w:ascii="Times New Roman" w:hAnsi="Times New Roman"/>
        </w:rPr>
        <w:t>ния ежемесячной выплаты на содержание ребенка в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семье опекуна (попечителя) и приёмной семье заявитель представляет в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орган опеки и попечительства по месту жительства (месту пребывания)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несовершеннолетнего лично, либо с использованием федеральной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государств</w:t>
      </w:r>
      <w:r>
        <w:rPr>
          <w:rStyle w:val="fontstyle010"/>
          <w:rFonts w:ascii="Times New Roman" w:hAnsi="Times New Roman"/>
        </w:rPr>
        <w:t>енной информационной системы «Единый портал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государственных и муниципальных услуг», следующие документы: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  1) письменное заявление о назначении денежных средств на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содержание ребенка по прилагаемой  форме.</w:t>
      </w:r>
    </w:p>
    <w:p w:rsidR="002751B3" w:rsidRDefault="004E7632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</w:rPr>
      </w:pPr>
      <w:proofErr w:type="gramStart"/>
      <w:r>
        <w:rPr>
          <w:rStyle w:val="fontstyle010"/>
          <w:rFonts w:ascii="Times New Roman" w:hAnsi="Times New Roman"/>
        </w:rPr>
        <w:t>2) копия документа, удостоверяющего личность заяви</w:t>
      </w:r>
      <w:r>
        <w:rPr>
          <w:rStyle w:val="fontstyle010"/>
          <w:rFonts w:ascii="Times New Roman" w:hAnsi="Times New Roman"/>
        </w:rPr>
        <w:t>теля;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     3)  сведения о реквизитах номинального счета, открытого в кредитной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организации на имя опекуна (попечителя), приемного родителя,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бенефициаром по которому является ребенок;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   4) заключение (копия заключения) психолого-медико-педагогической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комиссии о наличии недостатков в физическом и (или) психологическом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развитии, препятствующих получению образования без создания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специальных условий (для детей с ограниченными возможностями здоровья);</w:t>
      </w:r>
      <w:proofErr w:type="gramEnd"/>
    </w:p>
    <w:p w:rsidR="002751B3" w:rsidRDefault="004E7632">
      <w:pPr>
        <w:widowControl w:val="0"/>
        <w:tabs>
          <w:tab w:val="left" w:pos="567"/>
          <w:tab w:val="left" w:pos="709"/>
        </w:tabs>
        <w:ind w:firstLine="567"/>
        <w:jc w:val="both"/>
        <w:rPr>
          <w:rStyle w:val="fontstyle010"/>
          <w:rFonts w:ascii="Times New Roman" w:hAnsi="Times New Roman"/>
        </w:rPr>
      </w:pPr>
      <w:r>
        <w:rPr>
          <w:rStyle w:val="fontstyle010"/>
          <w:rFonts w:ascii="Times New Roman" w:hAnsi="Times New Roman"/>
        </w:rPr>
        <w:t xml:space="preserve"> 5) справка об установлении инвалидности на  ребенка (пр</w:t>
      </w:r>
      <w:r>
        <w:rPr>
          <w:rStyle w:val="fontstyle010"/>
          <w:rFonts w:ascii="Times New Roman" w:hAnsi="Times New Roman"/>
        </w:rPr>
        <w:t>и наличии).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   2.7 Для назначения выплаты (единовременной выплаты) денежных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средств на содержание лиц из числа детей-сирот и детей, оставшихся без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попечения родителей, заявитель представляет в Уполномоченный  орган по месту жительства (месту пребывания) ли</w:t>
      </w:r>
      <w:r>
        <w:rPr>
          <w:rStyle w:val="fontstyle010"/>
          <w:rFonts w:ascii="Times New Roman" w:hAnsi="Times New Roman"/>
        </w:rPr>
        <w:t>чно, в случае если заявитель обучаетс</w:t>
      </w:r>
      <w:proofErr w:type="gramStart"/>
      <w:r>
        <w:rPr>
          <w:rStyle w:val="fontstyle010"/>
          <w:rFonts w:ascii="Times New Roman" w:hAnsi="Times New Roman"/>
        </w:rPr>
        <w:t>я(</w:t>
      </w:r>
      <w:proofErr w:type="gramEnd"/>
      <w:r>
        <w:rPr>
          <w:rStyle w:val="fontstyle010"/>
          <w:rFonts w:ascii="Times New Roman" w:hAnsi="Times New Roman"/>
        </w:rPr>
        <w:t>обучался до дня выпуска)в муниципальной образовательной организации, либо руководителю образовательной организации, в случае если заявитель обучаетс</w:t>
      </w:r>
      <w:proofErr w:type="gramStart"/>
      <w:r>
        <w:rPr>
          <w:rStyle w:val="fontstyle010"/>
          <w:rFonts w:ascii="Times New Roman" w:hAnsi="Times New Roman"/>
        </w:rPr>
        <w:t>я(</w:t>
      </w:r>
      <w:proofErr w:type="gramEnd"/>
      <w:r>
        <w:rPr>
          <w:rStyle w:val="fontstyle010"/>
          <w:rFonts w:ascii="Times New Roman" w:hAnsi="Times New Roman"/>
        </w:rPr>
        <w:t>обучался до дня выпуска) в государственной областной образовательно</w:t>
      </w:r>
      <w:r>
        <w:rPr>
          <w:rStyle w:val="fontstyle010"/>
          <w:rFonts w:ascii="Times New Roman" w:hAnsi="Times New Roman"/>
        </w:rPr>
        <w:t>й организации следующие документы:</w:t>
      </w:r>
    </w:p>
    <w:p w:rsidR="002751B3" w:rsidRDefault="004E7632">
      <w:pPr>
        <w:widowControl w:val="0"/>
        <w:tabs>
          <w:tab w:val="left" w:pos="567"/>
        </w:tabs>
        <w:ind w:firstLine="709"/>
        <w:jc w:val="both"/>
        <w:rPr>
          <w:rStyle w:val="fontstyle010"/>
          <w:rFonts w:ascii="Times New Roman" w:hAnsi="Times New Roman"/>
        </w:rPr>
      </w:pPr>
      <w:r>
        <w:rPr>
          <w:rStyle w:val="fontstyle010"/>
          <w:rFonts w:ascii="Times New Roman" w:hAnsi="Times New Roman"/>
        </w:rPr>
        <w:t>1) письменное заявление о назначении денежных средств на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содержание лиц из числа детей-сирот и детей, оставшихся без попечения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родителей, по форме, </w:t>
      </w:r>
    </w:p>
    <w:p w:rsidR="002751B3" w:rsidRDefault="004E7632">
      <w:pPr>
        <w:widowControl w:val="0"/>
        <w:tabs>
          <w:tab w:val="left" w:pos="993"/>
        </w:tabs>
        <w:ind w:firstLine="709"/>
        <w:jc w:val="both"/>
        <w:rPr>
          <w:rStyle w:val="fontstyle010"/>
          <w:rFonts w:ascii="Times New Roman" w:hAnsi="Times New Roman"/>
        </w:rPr>
      </w:pPr>
      <w:r>
        <w:rPr>
          <w:rStyle w:val="fontstyle010"/>
          <w:rFonts w:ascii="Times New Roman" w:hAnsi="Times New Roman"/>
        </w:rPr>
        <w:t>2) копию документа, удостоверяющего личность заявителя;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   3) сведения о</w:t>
      </w:r>
      <w:r>
        <w:rPr>
          <w:rStyle w:val="fontstyle010"/>
          <w:rFonts w:ascii="Times New Roman" w:hAnsi="Times New Roman"/>
        </w:rPr>
        <w:t xml:space="preserve"> реквизитах банковского счета, открытого на имя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заявителя в кредитной организации;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lastRenderedPageBreak/>
        <w:t xml:space="preserve">   4) заключение (копия заключения) психолого-медико-педагогической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комиссии о наличии недостатков в физическом и (или) психологическом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развитии, препятствующих получению об</w:t>
      </w:r>
      <w:r>
        <w:rPr>
          <w:rStyle w:val="fontstyle010"/>
          <w:rFonts w:ascii="Times New Roman" w:hAnsi="Times New Roman"/>
        </w:rPr>
        <w:t>разования без создания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специальных условий (для заявителей с ограниченными возможностями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здоровья);</w:t>
      </w:r>
    </w:p>
    <w:p w:rsidR="002751B3" w:rsidRDefault="004E7632">
      <w:pPr>
        <w:widowControl w:val="0"/>
        <w:tabs>
          <w:tab w:val="left" w:pos="567"/>
        </w:tabs>
        <w:ind w:firstLine="709"/>
        <w:jc w:val="both"/>
        <w:rPr>
          <w:rFonts w:ascii="Times New Roman" w:hAnsi="Times New Roman"/>
          <w:b/>
        </w:rPr>
      </w:pPr>
      <w:r>
        <w:rPr>
          <w:rStyle w:val="fontstyle010"/>
          <w:rFonts w:ascii="Times New Roman" w:hAnsi="Times New Roman"/>
        </w:rPr>
        <w:t>5) справка об установлении инвалидности на  ребенка (при наличии).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  2.8 Копии документов, указанные в подпункте 2.6 и 2.7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административного регламента, при</w:t>
      </w:r>
      <w:r>
        <w:rPr>
          <w:rStyle w:val="fontstyle010"/>
          <w:rFonts w:ascii="Times New Roman" w:hAnsi="Times New Roman"/>
        </w:rPr>
        <w:t xml:space="preserve"> личном приеме представляются вместе с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подлинниками и заверяются специалистом, осуществляющим прием (за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исключением копий документов, верность которых засвидетельствована в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нотариальном порядке).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          В случае направления документов посредством почтов</w:t>
      </w:r>
      <w:r>
        <w:rPr>
          <w:rStyle w:val="fontstyle010"/>
          <w:rFonts w:ascii="Times New Roman" w:hAnsi="Times New Roman"/>
        </w:rPr>
        <w:t>ой связи копии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документов заверяются нотариально либо должностным лицом, имеющим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право совершать такое действие.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   2.9 Ответственность за достоверность и полноту представляемых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сведений и документов возлагается на заявителя.</w:t>
      </w:r>
    </w:p>
    <w:p w:rsidR="002751B3" w:rsidRDefault="002751B3">
      <w:pPr>
        <w:widowControl w:val="0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Исчерпывающий перечень докуме</w:t>
      </w:r>
      <w:r>
        <w:rPr>
          <w:rFonts w:ascii="Times New Roman" w:hAnsi="Times New Roman"/>
        </w:rPr>
        <w:t>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организаций, участвующих в предо</w:t>
      </w:r>
      <w:r>
        <w:rPr>
          <w:rFonts w:ascii="Times New Roman" w:hAnsi="Times New Roman"/>
        </w:rPr>
        <w:t>ставлении государственных или муниципальных услуг</w:t>
      </w:r>
    </w:p>
    <w:p w:rsidR="002751B3" w:rsidRDefault="002751B3">
      <w:pPr>
        <w:widowControl w:val="0"/>
        <w:spacing w:before="5" w:line="288" w:lineRule="auto"/>
        <w:ind w:firstLine="709"/>
        <w:jc w:val="both"/>
        <w:rPr>
          <w:rFonts w:ascii="Times New Roman" w:hAnsi="Times New Roman"/>
          <w:b/>
          <w:sz w:val="27"/>
        </w:rPr>
      </w:pPr>
    </w:p>
    <w:p w:rsidR="002751B3" w:rsidRDefault="004E7632">
      <w:pPr>
        <w:widowControl w:val="0"/>
        <w:tabs>
          <w:tab w:val="left" w:pos="1706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2.10 Перечень документов  и  сведений,  необходимых в 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</w:t>
      </w:r>
      <w:r>
        <w:rPr>
          <w:rFonts w:ascii="Times New Roman" w:hAnsi="Times New Roman"/>
        </w:rPr>
        <w:t>в местного самоуправления и иных органов и организаций, участвующих в предоставлении государственных или муниципальных услуг в случае обращения:</w:t>
      </w:r>
    </w:p>
    <w:p w:rsidR="002751B3" w:rsidRDefault="004E7632">
      <w:pPr>
        <w:widowControl w:val="0"/>
        <w:tabs>
          <w:tab w:val="left" w:pos="851"/>
        </w:tabs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свидетельство о рождении ребенка, выданное на территории Российской Федерации;</w:t>
      </w:r>
    </w:p>
    <w:p w:rsidR="002751B3" w:rsidRDefault="004E7632">
      <w:pPr>
        <w:widowControl w:val="0"/>
        <w:tabs>
          <w:tab w:val="left" w:pos="851"/>
        </w:tabs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свидетельство о регистрации </w:t>
      </w:r>
      <w:r>
        <w:rPr>
          <w:rFonts w:ascii="Times New Roman" w:hAnsi="Times New Roman"/>
        </w:rPr>
        <w:t>ребенка по месту жительства или по месту пребывания на закрепленной территории или документы, содержащие сведения о месте пребывания, месте фактического проживания ребенка.</w:t>
      </w:r>
    </w:p>
    <w:p w:rsidR="002751B3" w:rsidRDefault="004E7632">
      <w:pPr>
        <w:widowControl w:val="0"/>
        <w:tabs>
          <w:tab w:val="left" w:pos="178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2.11</w:t>
      </w:r>
      <w:proofErr w:type="gramStart"/>
      <w:r>
        <w:rPr>
          <w:rFonts w:ascii="Times New Roman" w:hAnsi="Times New Roman"/>
        </w:rPr>
        <w:t xml:space="preserve"> П</w:t>
      </w:r>
      <w:proofErr w:type="gramEnd"/>
      <w:r>
        <w:rPr>
          <w:rFonts w:ascii="Times New Roman" w:hAnsi="Times New Roman"/>
        </w:rPr>
        <w:t>ри предоставлении  муниципальной услуги запрещается требовать от заявителя:</w:t>
      </w:r>
    </w:p>
    <w:p w:rsidR="002751B3" w:rsidRDefault="004E7632">
      <w:pPr>
        <w:widowControl w:val="0"/>
        <w:tabs>
          <w:tab w:val="left" w:pos="1941"/>
        </w:tabs>
        <w:spacing w:before="89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.11.1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2751B3" w:rsidRDefault="004E7632">
      <w:pPr>
        <w:widowControl w:val="0"/>
        <w:tabs>
          <w:tab w:val="left" w:pos="1833"/>
        </w:tabs>
        <w:spacing w:before="2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2.11.2 Пред</w:t>
      </w:r>
      <w:r>
        <w:rPr>
          <w:rFonts w:ascii="Times New Roman" w:hAnsi="Times New Roman"/>
        </w:rPr>
        <w:t>ставления документов и информации, которые в соответствии с нормативными правовыми актами Российской Федерации и муниципального образования города Батайска, муниципальными правовыми актами  Управления образования города Батайска</w:t>
      </w:r>
      <w:r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</w:rPr>
        <w:t xml:space="preserve">находятся в распоряжении </w:t>
      </w:r>
      <w:r>
        <w:rPr>
          <w:rFonts w:ascii="Times New Roman" w:hAnsi="Times New Roman"/>
        </w:rPr>
        <w:t xml:space="preserve">органов, предоставляющих муниципальную услугу, государственных органов, органов </w:t>
      </w:r>
      <w:r>
        <w:rPr>
          <w:rFonts w:ascii="Times New Roman" w:hAnsi="Times New Roman"/>
        </w:rPr>
        <w:lastRenderedPageBreak/>
        <w:t>местного самоуправления и (или) подведомственных государственным органам и органам местного самоуправления организаций,  участвующих  в  предоставлении  муниципальных  услуг, з</w:t>
      </w:r>
      <w:r>
        <w:rPr>
          <w:rFonts w:ascii="Times New Roman" w:hAnsi="Times New Roman"/>
        </w:rPr>
        <w:t>а исключением документов, указанных в части 6</w:t>
      </w:r>
      <w:proofErr w:type="gramEnd"/>
      <w:r>
        <w:rPr>
          <w:rFonts w:ascii="Times New Roman" w:hAnsi="Times New Roman"/>
        </w:rPr>
        <w:t xml:space="preserve">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210-ФЗ).</w:t>
      </w:r>
    </w:p>
    <w:p w:rsidR="002751B3" w:rsidRDefault="004E7632">
      <w:pPr>
        <w:widowControl w:val="0"/>
        <w:tabs>
          <w:tab w:val="left" w:pos="1921"/>
        </w:tabs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2.11.3 Представления документов и информации,</w:t>
      </w:r>
      <w:r>
        <w:rPr>
          <w:rFonts w:ascii="Times New Roman" w:hAnsi="Times New Roman"/>
        </w:rPr>
        <w:t xml:space="preserve">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 либо  в  предоставлении  муниципальной  услуги, за исключением следующих случаев: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изменение треб</w:t>
      </w:r>
      <w:r>
        <w:rPr>
          <w:rFonts w:ascii="Times New Roman" w:hAnsi="Times New Roman"/>
        </w:rPr>
        <w:t>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ошибок в заявлении о предоставлении муниципальной услуги и документах, поданных заявител</w:t>
      </w:r>
      <w:r>
        <w:rPr>
          <w:rFonts w:ascii="Times New Roman" w:hAnsi="Times New Roman"/>
        </w:rPr>
        <w:t>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истечение срока действия документов или изменен</w:t>
      </w:r>
      <w:r>
        <w:rPr>
          <w:rFonts w:ascii="Times New Roman" w:hAnsi="Times New Roman"/>
        </w:rPr>
        <w:t>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751B3" w:rsidRDefault="004E7632">
      <w:pPr>
        <w:widowControl w:val="0"/>
        <w:spacing w:before="1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выявление документально подтвержденного факта (признаков) ошибочного или противоправного действ</w:t>
      </w:r>
      <w:r>
        <w:rPr>
          <w:rFonts w:ascii="Times New Roman" w:hAnsi="Times New Roman"/>
        </w:rPr>
        <w:t>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</w:t>
      </w:r>
      <w:r>
        <w:rPr>
          <w:rFonts w:ascii="Times New Roman" w:hAnsi="Times New Roman"/>
        </w:rPr>
        <w:t>х для   предоставления   муниципальной   услуги,   либо в предоставлении муниципальной услуги, о чем в письменном виде за подписью руководителя Уполномоченного органа, при первоначальном отказе в приеме документов</w:t>
      </w:r>
      <w:proofErr w:type="gramEnd"/>
      <w:r>
        <w:rPr>
          <w:rFonts w:ascii="Times New Roman" w:hAnsi="Times New Roman"/>
        </w:rPr>
        <w:t xml:space="preserve">, </w:t>
      </w:r>
      <w:proofErr w:type="gramStart"/>
      <w:r>
        <w:rPr>
          <w:rFonts w:ascii="Times New Roman" w:hAnsi="Times New Roman"/>
        </w:rPr>
        <w:t>необходимых</w:t>
      </w:r>
      <w:proofErr w:type="gramEnd"/>
      <w:r>
        <w:rPr>
          <w:rFonts w:ascii="Times New Roman" w:hAnsi="Times New Roman"/>
        </w:rPr>
        <w:t xml:space="preserve"> для предоставления муниципаль</w:t>
      </w:r>
      <w:r>
        <w:rPr>
          <w:rFonts w:ascii="Times New Roman" w:hAnsi="Times New Roman"/>
        </w:rPr>
        <w:t>ной услуги, либо руководителя организации, предусмотренной частью 1.1 статьи 16 Федерального закона</w:t>
      </w:r>
      <w:r>
        <w:rPr>
          <w:rFonts w:ascii="Times New Roman" w:hAnsi="Times New Roman"/>
        </w:rPr>
        <w:tab/>
        <w:t>№</w:t>
      </w:r>
      <w:r>
        <w:rPr>
          <w:rFonts w:ascii="Times New Roman" w:hAnsi="Times New Roman"/>
        </w:rPr>
        <w:tab/>
        <w:t>210-ФЗ,</w:t>
      </w:r>
      <w:r>
        <w:rPr>
          <w:rFonts w:ascii="Times New Roman" w:hAnsi="Times New Roman"/>
        </w:rPr>
        <w:tab/>
        <w:t>уведомляется</w:t>
      </w:r>
      <w:r>
        <w:rPr>
          <w:rFonts w:ascii="Times New Roman" w:hAnsi="Times New Roman"/>
        </w:rPr>
        <w:tab/>
        <w:t>заявитель,</w:t>
      </w:r>
      <w:r>
        <w:rPr>
          <w:rFonts w:ascii="Times New Roman" w:hAnsi="Times New Roman"/>
        </w:rPr>
        <w:tab/>
        <w:t>а также приносятся</w:t>
      </w:r>
      <w:r>
        <w:rPr>
          <w:rFonts w:ascii="Times New Roman" w:hAnsi="Times New Roman"/>
        </w:rPr>
        <w:tab/>
        <w:t>извинения за доставленные неудобства.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pStyle w:val="ConsPlusNormal"/>
        <w:tabs>
          <w:tab w:val="left" w:pos="0"/>
        </w:tabs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Исчерпывающий перечень оснований для отказа в приеме документов,</w:t>
      </w:r>
      <w:r>
        <w:rPr>
          <w:rFonts w:ascii="Times New Roman" w:hAnsi="Times New Roman"/>
          <w:sz w:val="28"/>
        </w:rPr>
        <w:t xml:space="preserve"> необходимых для предоставления муниципальной услуги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  <w:i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2.12 Основанием для отказа в приеме документов, необходимых для предоставления муниципальной услуги, является: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отказ заявителя предоставить в Управление образования документы, предусмотренные пунктами</w:t>
      </w:r>
      <w:r>
        <w:rPr>
          <w:rFonts w:ascii="Times New Roman" w:hAnsi="Times New Roman"/>
        </w:rPr>
        <w:t xml:space="preserve"> 2.6 и 2.7 Административного регламента;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заявитель не соответствует категории лиц, имеющих право на предоставление услуги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Заявителю не может быть отказано в приеме необходимых документов в случае, если они поданы в соответствии с информацией о сроках и п</w:t>
      </w:r>
      <w:r>
        <w:rPr>
          <w:rFonts w:ascii="Times New Roman" w:hAnsi="Times New Roman"/>
        </w:rPr>
        <w:t xml:space="preserve">орядке </w:t>
      </w:r>
      <w:r>
        <w:rPr>
          <w:rFonts w:ascii="Times New Roman" w:hAnsi="Times New Roman"/>
        </w:rPr>
        <w:lastRenderedPageBreak/>
        <w:t>предоставления  муниципальной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услуги, опубликованной на   официальном сайте.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tabs>
          <w:tab w:val="left" w:pos="0"/>
        </w:tabs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Исчерпывающий перечень оснований для приостановления или отказа в предоставлении муниципальной</w:t>
      </w:r>
      <w:r>
        <w:rPr>
          <w:rFonts w:ascii="Times New Roman" w:hAnsi="Times New Roman"/>
          <w:color w:val="FF0000"/>
        </w:rPr>
        <w:t xml:space="preserve">  </w:t>
      </w:r>
      <w:r>
        <w:rPr>
          <w:rFonts w:ascii="Times New Roman" w:hAnsi="Times New Roman"/>
        </w:rPr>
        <w:t>услуги</w:t>
      </w:r>
    </w:p>
    <w:p w:rsidR="002751B3" w:rsidRDefault="002751B3">
      <w:pPr>
        <w:pStyle w:val="ConsPlusNormal"/>
        <w:tabs>
          <w:tab w:val="left" w:pos="0"/>
        </w:tabs>
        <w:ind w:firstLine="709"/>
        <w:rPr>
          <w:rFonts w:ascii="Times New Roman" w:hAnsi="Times New Roman"/>
          <w:b/>
          <w:sz w:val="28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2.13 Оснований для приостановления и отказа в предоставлении муници</w:t>
      </w:r>
      <w:r>
        <w:rPr>
          <w:rFonts w:ascii="Times New Roman" w:hAnsi="Times New Roman"/>
        </w:rPr>
        <w:t>пальной услуги федеральными законами, принимаемыми в соответствии с ними иными нормативными правовыми актами Российской Федерации, областными законами и иными нормативными правовыми актами Ростовской области, не предусмотрено.</w:t>
      </w:r>
    </w:p>
    <w:p w:rsidR="002751B3" w:rsidRDefault="002751B3">
      <w:pPr>
        <w:widowControl w:val="0"/>
        <w:ind w:firstLine="709"/>
        <w:jc w:val="center"/>
        <w:outlineLvl w:val="2"/>
        <w:rPr>
          <w:rFonts w:ascii="Times New Roman" w:hAnsi="Times New Roman"/>
          <w:b/>
        </w:rPr>
      </w:pPr>
    </w:p>
    <w:p w:rsidR="002751B3" w:rsidRDefault="004E7632">
      <w:pPr>
        <w:widowControl w:val="0"/>
        <w:ind w:firstLine="709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>Перечень услуг, которые явля</w:t>
      </w:r>
      <w:r>
        <w:rPr>
          <w:rFonts w:ascii="Times New Roman" w:hAnsi="Times New Roman"/>
        </w:rPr>
        <w:t>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  <w:b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2.14  Услуги, которые являются необходимыми</w:t>
      </w:r>
      <w:r>
        <w:rPr>
          <w:rFonts w:ascii="Times New Roman" w:hAnsi="Times New Roman"/>
        </w:rPr>
        <w:t xml:space="preserve">  и обязательными для предоставления муниципальной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услуги, отсутствуют.</w:t>
      </w:r>
    </w:p>
    <w:p w:rsidR="002751B3" w:rsidRDefault="002751B3">
      <w:pPr>
        <w:widowControl w:val="0"/>
        <w:ind w:firstLine="709"/>
        <w:jc w:val="both"/>
        <w:outlineLvl w:val="2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2751B3" w:rsidRDefault="002751B3">
      <w:pPr>
        <w:pStyle w:val="ConsPlusNormal"/>
        <w:tabs>
          <w:tab w:val="left" w:pos="0"/>
        </w:tabs>
        <w:ind w:firstLine="709"/>
        <w:rPr>
          <w:rFonts w:ascii="Times New Roman" w:hAnsi="Times New Roman"/>
          <w:sz w:val="28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2.15</w:t>
      </w:r>
      <w:proofErr w:type="gramStart"/>
      <w:r>
        <w:rPr>
          <w:rFonts w:ascii="Times New Roman" w:hAnsi="Times New Roman"/>
        </w:rPr>
        <w:t xml:space="preserve"> В</w:t>
      </w:r>
      <w:proofErr w:type="gramEnd"/>
      <w:r>
        <w:rPr>
          <w:rFonts w:ascii="Times New Roman" w:hAnsi="Times New Roman"/>
        </w:rPr>
        <w:t xml:space="preserve"> соответствии с действующим законодательством госу</w:t>
      </w:r>
      <w:r>
        <w:rPr>
          <w:rFonts w:ascii="Times New Roman" w:hAnsi="Times New Roman"/>
        </w:rPr>
        <w:t>дарственная пошлина и иная плата за предоставление муниципальной услуги не взимается.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pStyle w:val="ConsPlusNormal"/>
        <w:tabs>
          <w:tab w:val="left" w:pos="0"/>
        </w:tabs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</w:t>
      </w:r>
      <w:r>
        <w:rPr>
          <w:rFonts w:ascii="Times New Roman" w:hAnsi="Times New Roman"/>
          <w:sz w:val="28"/>
        </w:rPr>
        <w:t>альной услуги, и при получении результата предоставления таких услуг</w:t>
      </w:r>
    </w:p>
    <w:p w:rsidR="002751B3" w:rsidRDefault="002751B3">
      <w:pPr>
        <w:pStyle w:val="ConsPlusNormal"/>
        <w:ind w:firstLine="709"/>
        <w:rPr>
          <w:rFonts w:ascii="Times New Roman" w:hAnsi="Times New Roman"/>
          <w:sz w:val="28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2.16  Максимальный срок ожидания в очереди при подаче заявления о предоставлении муниципальной  услуги и при получении результата 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муниципальной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 услуги - не более 15 минут.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  <w:i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Срок и поря</w:t>
      </w:r>
      <w:r>
        <w:rPr>
          <w:rFonts w:ascii="Times New Roman" w:hAnsi="Times New Roman"/>
        </w:rPr>
        <w:t>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2.17  Заявление о предоставлении муниципальной услуги, посту</w:t>
      </w:r>
      <w:r>
        <w:rPr>
          <w:rFonts w:ascii="Times New Roman" w:hAnsi="Times New Roman"/>
        </w:rPr>
        <w:t>пившее от заявителя должностному лицу, регистрируется в день его поступления или в первый  рабочий день после выходных или праздничных дней.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помещениям, в которых предоставляется муниципальная  услуга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widowControl w:val="0"/>
        <w:tabs>
          <w:tab w:val="left" w:pos="157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2.18 Местоположение административных зда</w:t>
      </w:r>
      <w:r>
        <w:rPr>
          <w:rFonts w:ascii="Times New Roman" w:hAnsi="Times New Roman"/>
        </w:rPr>
        <w:t>ний, в которых осуществляется прием заявлений и документов на бумажном носителе, необходимых для предоставления муниципальной услуги, а также выдача результатов  предоставления муниципальной  услуги на бумажном носителе, должно обеспечивать удобство для гр</w:t>
      </w:r>
      <w:r>
        <w:rPr>
          <w:rFonts w:ascii="Times New Roman" w:hAnsi="Times New Roman"/>
        </w:rPr>
        <w:t>аждан с точки зрения пешеходной доступности от остановок общественного транспорта.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результатов предоставления муниципаль</w:t>
      </w:r>
      <w:r>
        <w:rPr>
          <w:rFonts w:ascii="Times New Roman" w:hAnsi="Times New Roman"/>
        </w:rPr>
        <w:t>ной услуги, организовывается стоянка  (парковка)  для  личного  автомобильного  транспорта  заявителей. За пользование стоянкой (парковкой) с заявителей плата не взимается.</w:t>
      </w:r>
    </w:p>
    <w:p w:rsidR="002751B3" w:rsidRDefault="004E7632">
      <w:pPr>
        <w:widowControl w:val="0"/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парковки специальных автотранспортных средств инвалидов на стоянке (парковке)  </w:t>
      </w:r>
      <w:r>
        <w:rPr>
          <w:rFonts w:ascii="Times New Roman" w:hAnsi="Times New Roman"/>
        </w:rPr>
        <w:t>выделяется  не  менее  10%  мест  (но  не  менее  одного 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</w:t>
      </w:r>
      <w:r>
        <w:rPr>
          <w:rFonts w:ascii="Times New Roman" w:hAnsi="Times New Roman"/>
        </w:rPr>
        <w:t>едств, перевозящих таких инвалидов и (или) детей-инвалидов.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</w:t>
      </w:r>
      <w:r>
        <w:rPr>
          <w:rFonts w:ascii="Times New Roman" w:hAnsi="Times New Roman"/>
        </w:rPr>
        <w:t xml:space="preserve">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 доступ  и  передвижение  инвалидов,  в  соответствии с законодательством Российской Федерации о </w:t>
      </w:r>
      <w:r>
        <w:rPr>
          <w:rFonts w:ascii="Times New Roman" w:hAnsi="Times New Roman"/>
        </w:rPr>
        <w:t>социальной защите инвалидов.</w:t>
      </w:r>
    </w:p>
    <w:p w:rsidR="002751B3" w:rsidRDefault="004E7632">
      <w:pPr>
        <w:widowControl w:val="0"/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наименование;</w:t>
      </w:r>
    </w:p>
    <w:p w:rsidR="002751B3" w:rsidRDefault="004E7632">
      <w:pPr>
        <w:widowControl w:val="0"/>
        <w:spacing w:before="2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местонахождение и юридический адрес; режим работы;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график приема;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номера </w:t>
      </w:r>
      <w:r>
        <w:rPr>
          <w:rFonts w:ascii="Times New Roman" w:hAnsi="Times New Roman"/>
        </w:rPr>
        <w:t>телефонов для справок.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Помещения, в которых предоставляется муниципальная услуга, должны  соответствовать  санитарно-эпидемиологическим  правилам и нормативам.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Помещения, в которых предоставляется муниципальная услуга, оснащаются: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противопожарной системой </w:t>
      </w:r>
      <w:r>
        <w:rPr>
          <w:rFonts w:ascii="Times New Roman" w:hAnsi="Times New Roman"/>
        </w:rPr>
        <w:t>и средствами пожаротушения;</w:t>
      </w:r>
    </w:p>
    <w:p w:rsidR="002751B3" w:rsidRDefault="004E7632">
      <w:pPr>
        <w:widowControl w:val="0"/>
        <w:ind w:left="708" w:firstLine="709"/>
        <w:rPr>
          <w:rFonts w:ascii="Times New Roman" w:hAnsi="Times New Roman"/>
        </w:rPr>
      </w:pPr>
      <w:r>
        <w:rPr>
          <w:rFonts w:ascii="Times New Roman" w:hAnsi="Times New Roman"/>
        </w:rPr>
        <w:t>системой оповещения о возникновении чрезвычайной ситуации; средствами оказания первой медицинской помощи;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туалетными комнатами для посетителей. 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Зал ожидания заявителей оборудуется стульями, скамьями, количество которых  определ</w:t>
      </w:r>
      <w:r>
        <w:rPr>
          <w:rFonts w:ascii="Times New Roman" w:hAnsi="Times New Roman"/>
        </w:rPr>
        <w:t>яется  исходя  из  фактической  нагрузки  и  возможностей для их размещения в помещении, а также информационными стендами.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</w:t>
      </w:r>
      <w:r>
        <w:rPr>
          <w:rFonts w:ascii="Times New Roman" w:hAnsi="Times New Roman"/>
        </w:rPr>
        <w:t>е важных мест полужирным шрифтом.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Места приема заявителей оборудуются информационными табличками (вывесками) с указанием: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номера каби</w:t>
      </w:r>
      <w:r>
        <w:rPr>
          <w:rFonts w:ascii="Times New Roman" w:hAnsi="Times New Roman"/>
        </w:rPr>
        <w:t>нета и наименования отдела;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фамилии, имени и отчества (последнее – при наличии), должности ответственного лица за прием документов;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графика приема заявителей.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Рабочее место каждого ответственного лица за прием документов, должно быть  оборудовано  персонал</w:t>
      </w:r>
      <w:r>
        <w:rPr>
          <w:rFonts w:ascii="Times New Roman" w:hAnsi="Times New Roman"/>
        </w:rPr>
        <w:t>ьным  компьютером  с  возможностью  доступа к необходимым информационным базам данных, печатающим устройством (принтером) и копирующим устройством.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Лицо, ответственное за прием документов, должно иметь настольную табличку с указанием фамилии, имени, отчест</w:t>
      </w:r>
      <w:r>
        <w:rPr>
          <w:rFonts w:ascii="Times New Roman" w:hAnsi="Times New Roman"/>
        </w:rPr>
        <w:t>ва (последнее - при наличии) и должности.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предоставлении муниципальной услуги инвалидам обеспечиваются: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возможность самостоятельного п</w:t>
      </w:r>
      <w:r>
        <w:rPr>
          <w:rFonts w:ascii="Times New Roman" w:hAnsi="Times New Roman"/>
        </w:rPr>
        <w:t>ередвижения по территории, на которой расположены здания и помещения, в которых предоставляется  муниципальная услуга, а также входа в такие объекты и выхода из них, посадки в транспортное средство и высадки из него, в том числе с использование кресл</w:t>
      </w:r>
      <w:proofErr w:type="gramStart"/>
      <w:r>
        <w:rPr>
          <w:rFonts w:ascii="Times New Roman" w:hAnsi="Times New Roman"/>
        </w:rPr>
        <w:t>а-</w:t>
      </w:r>
      <w:proofErr w:type="gramEnd"/>
      <w:r>
        <w:rPr>
          <w:rFonts w:ascii="Times New Roman" w:hAnsi="Times New Roman"/>
        </w:rPr>
        <w:t xml:space="preserve"> кол</w:t>
      </w:r>
      <w:r>
        <w:rPr>
          <w:rFonts w:ascii="Times New Roman" w:hAnsi="Times New Roman"/>
        </w:rPr>
        <w:t>яски;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сопровождение инвалидов, имеющих стойкие расстройства функции зрения и самостоятельного передвижения;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</w:t>
      </w:r>
      <w:r>
        <w:rPr>
          <w:rFonts w:ascii="Times New Roman" w:hAnsi="Times New Roman"/>
        </w:rPr>
        <w:t>которых предоставляется муниципальная услуга,  и  к  муниципальной  услуге  с  учетом  ограничений их жизнедеятельности;</w:t>
      </w:r>
    </w:p>
    <w:p w:rsidR="002751B3" w:rsidRDefault="004E7632">
      <w:pPr>
        <w:widowControl w:val="0"/>
        <w:spacing w:before="2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</w:t>
      </w:r>
      <w:r>
        <w:rPr>
          <w:rFonts w:ascii="Times New Roman" w:hAnsi="Times New Roman"/>
        </w:rPr>
        <w:t>ации знаками, выполненными рельефно-точечным шрифтом Брайля;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допуск </w:t>
      </w:r>
      <w:proofErr w:type="spellStart"/>
      <w:r>
        <w:rPr>
          <w:rFonts w:ascii="Times New Roman" w:hAnsi="Times New Roman"/>
        </w:rPr>
        <w:t>сурдопереводчика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тифлосурдопереводчика</w:t>
      </w:r>
      <w:proofErr w:type="spellEnd"/>
      <w:r>
        <w:rPr>
          <w:rFonts w:ascii="Times New Roman" w:hAnsi="Times New Roman"/>
        </w:rPr>
        <w:t>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муниципальная</w:t>
      </w:r>
      <w:proofErr w:type="gramEnd"/>
      <w:r>
        <w:rPr>
          <w:rFonts w:ascii="Times New Roman" w:hAnsi="Times New Roman"/>
        </w:rPr>
        <w:t xml:space="preserve"> услуги;</w:t>
      </w:r>
    </w:p>
    <w:p w:rsidR="002751B3" w:rsidRDefault="004E7632">
      <w:pPr>
        <w:widowControl w:val="0"/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2751B3" w:rsidRDefault="002751B3">
      <w:pPr>
        <w:widowControl w:val="0"/>
        <w:ind w:firstLine="709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Показатели доступности и качества муниципальной услуги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2.19 Показателями доступности и качества муниципальной ус</w:t>
      </w:r>
      <w:r>
        <w:rPr>
          <w:rFonts w:ascii="Times New Roman" w:hAnsi="Times New Roman"/>
        </w:rPr>
        <w:t>луги являются: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количество взаимодействий заявителя с должностными лицами при предоставлении муниципальной</w:t>
      </w:r>
      <w:r>
        <w:rPr>
          <w:rFonts w:ascii="Times New Roman" w:hAnsi="Times New Roman"/>
          <w:color w:val="FF0000"/>
        </w:rPr>
        <w:t xml:space="preserve">  </w:t>
      </w:r>
      <w:r>
        <w:rPr>
          <w:rFonts w:ascii="Times New Roman" w:hAnsi="Times New Roman"/>
        </w:rPr>
        <w:t>услуги и их продолжительность;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открытый доступ заявителей и других лиц к информации о порядке и </w:t>
      </w:r>
      <w:r>
        <w:rPr>
          <w:rFonts w:ascii="Times New Roman" w:hAnsi="Times New Roman"/>
        </w:rPr>
        <w:lastRenderedPageBreak/>
        <w:t>сроках предоставления муниципальной услуги, порядке о</w:t>
      </w:r>
      <w:r>
        <w:rPr>
          <w:rFonts w:ascii="Times New Roman" w:hAnsi="Times New Roman"/>
        </w:rPr>
        <w:t>бжалования действий (бездействия) должностных лиц;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возможность обращения в досудебном и (или) судебном поря</w:t>
      </w:r>
      <w:r>
        <w:rPr>
          <w:rFonts w:ascii="Times New Roman" w:hAnsi="Times New Roman"/>
        </w:rPr>
        <w:t>дке в соответствии с законодательством Российской Федерации с жалобой на принятое решение по обращению заявителя или на действия (бездействие) должностных лиц;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возможность обращения за предоставлением муниципальной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 услуги лиц с ограниченными возможностями</w:t>
      </w:r>
      <w:r>
        <w:rPr>
          <w:rFonts w:ascii="Times New Roman" w:hAnsi="Times New Roman"/>
        </w:rPr>
        <w:t xml:space="preserve"> здоровья, для </w:t>
      </w:r>
      <w:proofErr w:type="gramStart"/>
      <w:r>
        <w:rPr>
          <w:rFonts w:ascii="Times New Roman" w:hAnsi="Times New Roman"/>
        </w:rPr>
        <w:t>реализации</w:t>
      </w:r>
      <w:proofErr w:type="gramEnd"/>
      <w:r>
        <w:rPr>
          <w:rFonts w:ascii="Times New Roman" w:hAnsi="Times New Roman"/>
        </w:rPr>
        <w:t xml:space="preserve"> которой обеспечивается: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сопровождение инвалидов, имеющих стойкие расстройства функции зрения и самостоятельного передвижения, и оказание им помощи в помещении Уполномоченного органа</w:t>
      </w:r>
      <w:r>
        <w:rPr>
          <w:rFonts w:ascii="Times New Roman" w:hAnsi="Times New Roman"/>
          <w:color w:val="FF0000"/>
        </w:rPr>
        <w:t>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допуск в помещение Уполномоченного органа</w:t>
      </w:r>
      <w:r>
        <w:rPr>
          <w:rFonts w:ascii="Times New Roman" w:hAnsi="Times New Roman"/>
          <w:color w:val="FF0000"/>
        </w:rPr>
        <w:t xml:space="preserve"> </w:t>
      </w:r>
      <w:proofErr w:type="spellStart"/>
      <w:r>
        <w:rPr>
          <w:rFonts w:ascii="Times New Roman" w:hAnsi="Times New Roman"/>
        </w:rPr>
        <w:t>сурдо</w:t>
      </w:r>
      <w:r>
        <w:rPr>
          <w:rFonts w:ascii="Times New Roman" w:hAnsi="Times New Roman"/>
        </w:rPr>
        <w:t>переводчика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тифлосурдопереводчика</w:t>
      </w:r>
      <w:proofErr w:type="spellEnd"/>
      <w:r>
        <w:rPr>
          <w:rFonts w:ascii="Times New Roman" w:hAnsi="Times New Roman"/>
        </w:rPr>
        <w:t>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допуск в помещение Уполномоченного органа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собаки-проводника при наличии документа, подтверждающего ее специальное обучение, выданного в соответствии с </w:t>
      </w:r>
      <w:hyperlink r:id="rId9" w:history="1">
        <w:r>
          <w:rPr>
            <w:rFonts w:ascii="Times New Roman" w:hAnsi="Times New Roman"/>
          </w:rPr>
          <w:t>Приказом</w:t>
        </w:r>
      </w:hyperlink>
      <w:r>
        <w:rPr>
          <w:rFonts w:ascii="Times New Roman" w:hAnsi="Times New Roman"/>
        </w:rPr>
        <w:t xml:space="preserve"> Министерства труда и социальной защиты Российской Федерации от 22.06.2015 г. № 386н;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оказание должностным лицом иной необходимой инвалидам помощи в преодолении барьеров, мешающих получению муниципальной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 услуги и использованию помещения наравне с другими лицами.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2.20 Взаимодействие заявителей с должностными лицами при предоставлении 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муниципальной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 услуги осуществляется не более 2 раз: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подаче документов, необходимых для предоставления 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муниципальной у</w:t>
      </w:r>
      <w:r>
        <w:rPr>
          <w:rFonts w:ascii="Times New Roman" w:hAnsi="Times New Roman"/>
        </w:rPr>
        <w:t>слуги;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получении результата предоставления муниципальной услуги.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Продолжительность взаимодействия не должна превышать 15 минут по каждому из указанных видов.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Иные требования, в том числе учитывающие особенности предоставления муниципальной услуги в </w:t>
      </w:r>
      <w:r>
        <w:rPr>
          <w:rFonts w:ascii="Times New Roman" w:hAnsi="Times New Roman"/>
        </w:rPr>
        <w:t>многофункциональных центрах предоставления государственных и муниципальных услуг и особенности предоставления муниципальной услуги по экстерриториальному принципу и в электронной форме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2.21  Предоставление муниципальной услуги в многофункциональных центра</w:t>
      </w:r>
      <w:r>
        <w:rPr>
          <w:rFonts w:ascii="Times New Roman" w:hAnsi="Times New Roman"/>
        </w:rPr>
        <w:t>х предоставления государственных и муниципальных услуг не предусмотрено.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(действ</w:t>
      </w:r>
      <w:r>
        <w:rPr>
          <w:rFonts w:ascii="Times New Roman" w:hAnsi="Times New Roman"/>
        </w:rPr>
        <w:t>ий) в электронной форме</w:t>
      </w:r>
    </w:p>
    <w:p w:rsidR="002751B3" w:rsidRDefault="002751B3">
      <w:pPr>
        <w:widowControl w:val="0"/>
        <w:ind w:firstLine="709"/>
        <w:jc w:val="center"/>
        <w:outlineLvl w:val="2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Исчерпывающий перечень административных процедур (действий) предоставления муниципальной услуги</w:t>
      </w:r>
    </w:p>
    <w:p w:rsidR="002751B3" w:rsidRDefault="002751B3">
      <w:pPr>
        <w:widowControl w:val="0"/>
        <w:ind w:firstLine="709"/>
        <w:jc w:val="center"/>
        <w:outlineLvl w:val="2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 При предоставлении муниципальной услуги осуществляются следующие административные процедуры:</w:t>
      </w:r>
    </w:p>
    <w:p w:rsidR="002751B3" w:rsidRDefault="004E7632">
      <w:pPr>
        <w:widowControl w:val="0"/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1) подача заявителем заявления и ины</w:t>
      </w:r>
      <w:r>
        <w:rPr>
          <w:rFonts w:ascii="Times New Roman" w:hAnsi="Times New Roman"/>
        </w:rPr>
        <w:t>х документов, необходимых для предоставления муниципальной  услуги, и прием таких заявления и документов;</w:t>
      </w:r>
    </w:p>
    <w:p w:rsidR="002751B3" w:rsidRDefault="004E7632">
      <w:pPr>
        <w:widowControl w:val="0"/>
        <w:ind w:firstLine="709"/>
        <w:jc w:val="both"/>
        <w:outlineLvl w:val="1"/>
        <w:rPr>
          <w:rFonts w:ascii="Times New Roman" w:hAnsi="Times New Roman"/>
        </w:rPr>
      </w:pPr>
      <w:proofErr w:type="gramStart"/>
      <w:r>
        <w:rPr>
          <w:rStyle w:val="fontstyle010"/>
          <w:rFonts w:ascii="Times New Roman" w:hAnsi="Times New Roman"/>
        </w:rPr>
        <w:t>2) принятие решения о назначении либо об отказе в назначении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ежемесячной выплаты на содержание ребенка в семье опекуна (попечителя)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 xml:space="preserve">и приёмной семье; </w:t>
      </w:r>
      <w:r>
        <w:rPr>
          <w:rStyle w:val="fontstyle010"/>
          <w:rFonts w:ascii="Times New Roman" w:hAnsi="Times New Roman"/>
        </w:rPr>
        <w:t>принятие решения о назначении либо об отказе в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назначении выплаты (единовременной выплаты) денежных средств на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содержание лиц из числа детей-сирот и детей, оставшихся без попечения</w:t>
      </w:r>
      <w:r>
        <w:rPr>
          <w:rFonts w:ascii="Times New Roman" w:hAnsi="Times New Roman"/>
        </w:rPr>
        <w:br/>
      </w:r>
      <w:r>
        <w:rPr>
          <w:rStyle w:val="fontstyle010"/>
          <w:rFonts w:ascii="Times New Roman" w:hAnsi="Times New Roman"/>
        </w:rPr>
        <w:t>родителей, выдача результата предоставления государственной услуги</w:t>
      </w:r>
      <w:proofErr w:type="gramEnd"/>
    </w:p>
    <w:p w:rsidR="002751B3" w:rsidRDefault="004E7632">
      <w:pPr>
        <w:widowControl w:val="0"/>
        <w:spacing w:before="208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Порядок </w:t>
      </w:r>
      <w:r>
        <w:rPr>
          <w:rFonts w:ascii="Times New Roman" w:hAnsi="Times New Roman"/>
        </w:rPr>
        <w:t>осуществления административных процедур (действий) вне зависимости от формы оказания услуги</w:t>
      </w:r>
    </w:p>
    <w:p w:rsidR="002751B3" w:rsidRDefault="004E7632">
      <w:pPr>
        <w:widowControl w:val="0"/>
        <w:tabs>
          <w:tab w:val="left" w:pos="567"/>
        </w:tabs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 Формирование заявления.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Заявление формируется на бумажном носителе и подается лично в уполномоченный орган по установленной форме (Приложение № 1)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 Ответстве</w:t>
      </w:r>
      <w:r>
        <w:rPr>
          <w:rFonts w:ascii="Times New Roman" w:hAnsi="Times New Roman"/>
        </w:rPr>
        <w:t>нное должностное лицо Уполномоченного органа обеспечивает: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в срок не позднее 1 рабочего дня с момента подачи заявления, а в случае его поступления в нерабочий или праздничный день, – в следующий за ним первый рабочий день прием в работу заявления о пред</w:t>
      </w:r>
      <w:r>
        <w:rPr>
          <w:rFonts w:ascii="Times New Roman" w:hAnsi="Times New Roman"/>
        </w:rPr>
        <w:t xml:space="preserve">оставлении государственной (муниципальной) услуги. 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рассмотрение заявления. 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3.4  Заявителю по его запросу предоставлена возможность получения информации о ходе рассмотрения заявления и о результатах предоставления муниципальной услуги 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3.5 Ежемесячное </w:t>
      </w:r>
      <w:r>
        <w:rPr>
          <w:rFonts w:ascii="Times New Roman" w:hAnsi="Times New Roman"/>
        </w:rPr>
        <w:t>денежное содержание на ребенка (приобретение продуктов питания, одежды, обуви, мягкого инвентаря, предметов хозяйственного обихода, личной гигиены, игр, игрушек, книг, а также на культурно-массовую работу и прочие расходы) осуществляется за счет средств об</w:t>
      </w:r>
      <w:r>
        <w:rPr>
          <w:rFonts w:ascii="Times New Roman" w:hAnsi="Times New Roman"/>
        </w:rPr>
        <w:t>ластного бюджета в соответствии с нормами, установленными Правительством Ростовской области, за исключением случаев, если опекун или попечитель назначается по заявлению родителей в общем  порядке.</w:t>
      </w:r>
      <w:proofErr w:type="gramEnd"/>
    </w:p>
    <w:p w:rsidR="002751B3" w:rsidRDefault="004E7632">
      <w:pPr>
        <w:widowControl w:val="0"/>
        <w:tabs>
          <w:tab w:val="left" w:pos="1437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3.6 Размер ежемесячного денежного содержания определяется О</w:t>
      </w:r>
      <w:r>
        <w:rPr>
          <w:rFonts w:ascii="Times New Roman" w:hAnsi="Times New Roman"/>
        </w:rPr>
        <w:t>бластным законом Ростовской области от 26.12.2005 № 426-ЗС «О ежемесячном денежном содержании детей-сирот и детей, оставшихся без попечения родителей, переданных на воспитание в семьи опекунов или попечителей»</w:t>
      </w:r>
    </w:p>
    <w:p w:rsidR="002751B3" w:rsidRDefault="004E7632">
      <w:pPr>
        <w:widowControl w:val="0"/>
        <w:tabs>
          <w:tab w:val="left" w:pos="1437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3.7 Ежемесячное денежное содержание выплачивае</w:t>
      </w:r>
      <w:r>
        <w:rPr>
          <w:rFonts w:ascii="Times New Roman" w:hAnsi="Times New Roman"/>
        </w:rPr>
        <w:t xml:space="preserve">тся ребенку за весь период со дня наступления обстоятельств, послуживших основанием для назначения ему опекуна или попечителя, и до дня установления над ним опеки или попечительства, за исключением случаев нахождения ребенка на полном </w:t>
      </w:r>
      <w:r>
        <w:rPr>
          <w:rFonts w:ascii="Times New Roman" w:hAnsi="Times New Roman"/>
        </w:rPr>
        <w:lastRenderedPageBreak/>
        <w:t>государственном обесп</w:t>
      </w:r>
      <w:r>
        <w:rPr>
          <w:rFonts w:ascii="Times New Roman" w:hAnsi="Times New Roman"/>
        </w:rPr>
        <w:t>ечении в организациях для детей-сирот и детей, оставшихся без попечения родителей.</w:t>
      </w:r>
    </w:p>
    <w:p w:rsidR="002751B3" w:rsidRDefault="004E7632">
      <w:pPr>
        <w:widowControl w:val="0"/>
        <w:tabs>
          <w:tab w:val="left" w:pos="1437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3.8  Денежные средства на содержание ребенка, переданного на воспитание в семью опекуна или попечителя, перечисляются органом местного самоуправления, осуществляющим управле</w:t>
      </w:r>
      <w:r>
        <w:rPr>
          <w:rFonts w:ascii="Times New Roman" w:hAnsi="Times New Roman"/>
        </w:rPr>
        <w:t xml:space="preserve">ние в сфере образования, не позднее 20 числа предыдущего месяца  на счет в порядке, установленном </w:t>
      </w:r>
      <w:hyperlink r:id="rId10" w:tooltip="&quot;" w:history="1">
        <w:r>
          <w:rPr>
            <w:rFonts w:ascii="Times New Roman" w:hAnsi="Times New Roman"/>
          </w:rPr>
          <w:t>пунктом 1 статьи 37</w:t>
        </w:r>
      </w:hyperlink>
      <w:r>
        <w:rPr>
          <w:rFonts w:ascii="Times New Roman" w:hAnsi="Times New Roman"/>
        </w:rPr>
        <w:t xml:space="preserve"> Г</w:t>
      </w:r>
      <w:r>
        <w:rPr>
          <w:rFonts w:ascii="Times New Roman" w:hAnsi="Times New Roman"/>
        </w:rPr>
        <w:t>ражданского кодекса Российской Федерации.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3.9 Выплата ежемесячного денежного</w:t>
      </w:r>
      <w:r>
        <w:rPr>
          <w:rFonts w:ascii="Times New Roman" w:hAnsi="Times New Roman"/>
        </w:rPr>
        <w:t xml:space="preserve"> содержания приостанавливается на период временного пребывания подопечного в организациях, указанных в </w:t>
      </w:r>
      <w:hyperlink r:id="rId11" w:tooltip="Федеральный закон от 24.04.2008 N 48-ФЗ (ред. от 30.04.2021) &quot;" w:history="1">
        <w:r>
          <w:rPr>
            <w:rFonts w:ascii="Times New Roman" w:hAnsi="Times New Roman"/>
          </w:rPr>
          <w:t>части 4 статьи 11</w:t>
        </w:r>
      </w:hyperlink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Федерального закона "Об опеке и попечительстве", если в этих организациях ребенок находится на полном государственном обес</w:t>
      </w:r>
      <w:r>
        <w:rPr>
          <w:rFonts w:ascii="Times New Roman" w:hAnsi="Times New Roman"/>
        </w:rPr>
        <w:t>печении.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3.10 Выплата ежемесячного денежного содержания прекращается в случаях прекращения опеки или попечительства, установленных </w:t>
      </w:r>
      <w:hyperlink r:id="rId12" w:tooltip="Федеральный закон от 24.04.2008 N 48-ФЗ (ред. от 30.04.2021) &quot;" w:history="1">
        <w:r>
          <w:rPr>
            <w:rFonts w:ascii="Times New Roman" w:hAnsi="Times New Roman"/>
          </w:rPr>
          <w:t>статьей 29</w:t>
        </w:r>
      </w:hyperlink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Федерального закона "Об опеке и попечительстве".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3.11</w:t>
      </w:r>
      <w:r>
        <w:rPr>
          <w:rFonts w:ascii="Times New Roman" w:hAnsi="Times New Roman"/>
        </w:rPr>
        <w:t xml:space="preserve"> Денежное содержание за месяц, в котором наступают обстоятельства, послужившие основанием для прекращения опеки или попечительства, выплачивается в полном объеме.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3.12 Приемным родителям выплачивается ежемесячное денежное вознаграждение в размере, установл</w:t>
      </w:r>
      <w:r>
        <w:rPr>
          <w:rFonts w:ascii="Times New Roman" w:hAnsi="Times New Roman"/>
        </w:rPr>
        <w:t xml:space="preserve">енном Областным законом Ростовской области от 22.10.2005 № 369-ЗС «О мерах социальной поддержке детей-сирот и детей, оставшихся  без попечения родителей, в части содержания их в приемных семьях»: 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передаче  на воспитание в семью второго ребенка и за ка</w:t>
      </w:r>
      <w:r>
        <w:rPr>
          <w:rFonts w:ascii="Times New Roman" w:hAnsi="Times New Roman"/>
        </w:rPr>
        <w:t>ждого последующего (при передаче на воспитание в приемную семью девятого и последующих детей выплаты дополнительного вознаграждения приемным родителям не производятся);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 особые условия труда;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3.13 За воспитание каждого ребенка, не достигшего трехлетнего </w:t>
      </w:r>
      <w:r>
        <w:rPr>
          <w:rFonts w:ascii="Times New Roman" w:hAnsi="Times New Roman"/>
        </w:rPr>
        <w:t xml:space="preserve">возраста или с ограниченными возможностями здоровья, то есть имеющего недостатки в физическом и (или) психическом развитии, дополнительно выплачивается 50 процентов базовой суммы для социальных выплат, установленной Федеральным </w:t>
      </w:r>
      <w:hyperlink r:id="rId13" w:tooltip="Федеральный закон от 19.06.2000 N 82-ФЗ (ред. от 06.12.2021) &quot;" w:history="1">
        <w:r>
          <w:rPr>
            <w:rFonts w:ascii="Times New Roman" w:hAnsi="Times New Roman"/>
          </w:rPr>
          <w:t>законом</w:t>
        </w:r>
      </w:hyperlink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"О минимальном </w:t>
      </w:r>
      <w:proofErr w:type="gramStart"/>
      <w:r>
        <w:rPr>
          <w:rFonts w:ascii="Times New Roman" w:hAnsi="Times New Roman"/>
        </w:rPr>
        <w:t>размере оплаты труда</w:t>
      </w:r>
      <w:proofErr w:type="gramEnd"/>
      <w:r>
        <w:rPr>
          <w:rFonts w:ascii="Times New Roman" w:hAnsi="Times New Roman"/>
        </w:rPr>
        <w:t>".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3.14 Размеры ежемесячного денежного вознаграждения и дополнительного ежемесячного денежного вознаграждения, причитающихся приемным родителям, увеличиваются (индексируются) в соответствии с областным законом об областн</w:t>
      </w:r>
      <w:r>
        <w:rPr>
          <w:rFonts w:ascii="Times New Roman" w:hAnsi="Times New Roman"/>
        </w:rPr>
        <w:t xml:space="preserve">ом бюджете с учетом </w:t>
      </w:r>
      <w:proofErr w:type="gramStart"/>
      <w:r>
        <w:rPr>
          <w:rFonts w:ascii="Times New Roman" w:hAnsi="Times New Roman"/>
        </w:rPr>
        <w:t>коэффициента увеличения размеров оплаты труда работников федеральных государственных учреждений</w:t>
      </w:r>
      <w:proofErr w:type="gramEnd"/>
      <w:r>
        <w:rPr>
          <w:rFonts w:ascii="Times New Roman" w:hAnsi="Times New Roman"/>
        </w:rPr>
        <w:t>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3.15 Передача приемной семье денежных средств или имущества в форме дара, пожертвования не влечет за собой уменьшения финансирования за сче</w:t>
      </w:r>
      <w:r>
        <w:rPr>
          <w:rFonts w:ascii="Times New Roman" w:hAnsi="Times New Roman"/>
        </w:rPr>
        <w:t>т средств областного бюджета. Такие денежные средства и имущество изъятию не подлежат.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3.16 Размер ежемесячного денежного вознаграждения, причитающегося каждому из приемных родителей, определяется договором о приемной семье в соответствии с  Областным зако</w:t>
      </w:r>
      <w:r>
        <w:rPr>
          <w:rFonts w:ascii="Times New Roman" w:hAnsi="Times New Roman"/>
        </w:rPr>
        <w:t>ном.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3.17 Право на ежемесячное денежное вознаграждение возникает у </w:t>
      </w:r>
      <w:r>
        <w:rPr>
          <w:rFonts w:ascii="Times New Roman" w:hAnsi="Times New Roman"/>
        </w:rPr>
        <w:lastRenderedPageBreak/>
        <w:t xml:space="preserve">приемных родителей с момента </w:t>
      </w:r>
      <w:r>
        <w:rPr>
          <w:rFonts w:ascii="Times New Roman" w:hAnsi="Times New Roman"/>
        </w:rPr>
        <w:t xml:space="preserve">заключения </w:t>
      </w:r>
      <w:hyperlink r:id="rId14" w:tooltip="&quot;" w:history="1">
        <w:r>
          <w:rPr>
            <w:rFonts w:ascii="Times New Roman" w:hAnsi="Times New Roman"/>
          </w:rPr>
          <w:t>договора</w:t>
        </w:r>
      </w:hyperlink>
      <w:r>
        <w:rPr>
          <w:rFonts w:ascii="Times New Roman" w:hAnsi="Times New Roman"/>
        </w:rPr>
        <w:t xml:space="preserve"> о приемной семье.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Ежемесячное денежное вознаграждение, причитающееся приемным родителям, перечисля</w:t>
      </w:r>
      <w:r>
        <w:rPr>
          <w:rFonts w:ascii="Times New Roman" w:hAnsi="Times New Roman"/>
        </w:rPr>
        <w:t>ется на банковский счет (банковские счета) приемных родителей не позднее 15 числа следующего месяца.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3.18 Выплата ежемесячного денежного вознаграждения, причитающегося приемным родителям, приостанавливается на период временного пребывания подопечного в орг</w:t>
      </w:r>
      <w:r>
        <w:rPr>
          <w:rFonts w:ascii="Times New Roman" w:hAnsi="Times New Roman"/>
        </w:rPr>
        <w:t xml:space="preserve">анизациях, </w:t>
      </w:r>
      <w:r>
        <w:rPr>
          <w:rFonts w:ascii="Times New Roman" w:hAnsi="Times New Roman"/>
        </w:rPr>
        <w:t xml:space="preserve">указанных в </w:t>
      </w:r>
      <w:hyperlink r:id="rId15" w:tooltip="Федеральный закон от 24.04.2008 N 48-ФЗ (ред. от 30.04.2021) &quot;" w:history="1">
        <w:r>
          <w:rPr>
            <w:rFonts w:ascii="Times New Roman" w:hAnsi="Times New Roman"/>
          </w:rPr>
          <w:t>ч. 4 статьи 11</w:t>
        </w:r>
      </w:hyperlink>
      <w:r>
        <w:rPr>
          <w:rFonts w:ascii="Times New Roman" w:hAnsi="Times New Roman"/>
        </w:rPr>
        <w:t xml:space="preserve"> Федерального закона "Об опеке и попечительстве", если в этих организациях ребенок находится на полном государственном обесп</w:t>
      </w:r>
      <w:r>
        <w:rPr>
          <w:rFonts w:ascii="Times New Roman" w:hAnsi="Times New Roman"/>
        </w:rPr>
        <w:t>ечении.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3.19 Выплата ежемесячного денежного вознаграждения, причитающегося приемн</w:t>
      </w:r>
      <w:r>
        <w:rPr>
          <w:rFonts w:ascii="Times New Roman" w:hAnsi="Times New Roman"/>
        </w:rPr>
        <w:t xml:space="preserve">ым родителям, прекращается в случаях прекращения договора о приемной семье, установленных </w:t>
      </w:r>
      <w:r>
        <w:rPr>
          <w:rFonts w:ascii="Times New Roman" w:hAnsi="Times New Roman"/>
        </w:rPr>
        <w:t xml:space="preserve">Семейным </w:t>
      </w:r>
      <w:hyperlink r:id="rId16" w:tooltip="&quot;" w:history="1">
        <w:r>
          <w:rPr>
            <w:rFonts w:ascii="Times New Roman" w:hAnsi="Times New Roman"/>
          </w:rPr>
          <w:t>кодексом</w:t>
        </w:r>
      </w:hyperlink>
      <w:r>
        <w:rPr>
          <w:rFonts w:ascii="Times New Roman" w:hAnsi="Times New Roman"/>
        </w:rPr>
        <w:t xml:space="preserve"> Российской</w:t>
      </w:r>
      <w:r>
        <w:rPr>
          <w:rFonts w:ascii="Times New Roman" w:hAnsi="Times New Roman"/>
        </w:rPr>
        <w:t xml:space="preserve"> Федерации.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3.20</w:t>
      </w:r>
      <w:proofErr w:type="gramStart"/>
      <w:r>
        <w:rPr>
          <w:rFonts w:ascii="Times New Roman" w:hAnsi="Times New Roman"/>
        </w:rPr>
        <w:t xml:space="preserve"> К</w:t>
      </w:r>
      <w:proofErr w:type="gramEnd"/>
      <w:r>
        <w:rPr>
          <w:rFonts w:ascii="Times New Roman" w:hAnsi="Times New Roman"/>
        </w:rPr>
        <w:t>аждый ребенок, переданный на воспитание в приемную семью, в течение всего сро</w:t>
      </w:r>
      <w:r>
        <w:rPr>
          <w:rFonts w:ascii="Times New Roman" w:hAnsi="Times New Roman"/>
        </w:rPr>
        <w:t>ка, на который был заключен договор о приемной семье, имеет право на ежемесячное денежное содержание на питание, приобретение одежды, обуви, мягкого инвентаря, предметов хозяйственного обихода, личной гигиены, игр, игрушек, книг, а также на культурно-массо</w:t>
      </w:r>
      <w:r>
        <w:rPr>
          <w:rFonts w:ascii="Times New Roman" w:hAnsi="Times New Roman"/>
        </w:rPr>
        <w:t xml:space="preserve">вые работы и прочие расходы в соответствии с нормами, установленными Правительством Ростовской области, за исключением случаев, если ребенок передан на воспитание в приемную семью по заявлению родителей в порядке, </w:t>
      </w:r>
      <w:r>
        <w:rPr>
          <w:rFonts w:ascii="Times New Roman" w:hAnsi="Times New Roman"/>
        </w:rPr>
        <w:t xml:space="preserve">определенном </w:t>
      </w:r>
      <w:hyperlink r:id="rId17" w:tooltip="Федеральный закон от 24.04.2008 N 48-ФЗ (ред. от 30.04.2021) &quot;" w:history="1">
        <w:r>
          <w:rPr>
            <w:rFonts w:ascii="Times New Roman" w:hAnsi="Times New Roman"/>
          </w:rPr>
          <w:t>частью 1 статьи 13</w:t>
        </w:r>
      </w:hyperlink>
      <w:r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закона "Об опеке и попечительстве". Ребенок, переданный на воспитание в приемную семью, имеющий установленную инвалидность, имеет право на дополнительное ежемесячное денежное содержание на приобретение средств индивидуального ухода, развива</w:t>
      </w:r>
      <w:r>
        <w:rPr>
          <w:rFonts w:ascii="Times New Roman" w:hAnsi="Times New Roman"/>
        </w:rPr>
        <w:t>ющих игр и игрушек.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3.21 Размер ежемесячного денежного содержания каждого ребенка, воспитывающегося в приемной семье, определяется Областным законом. Размер ежемесячного денежного содержания ежегодно увеличивается в соответствии с областным законом об обла</w:t>
      </w:r>
      <w:r>
        <w:rPr>
          <w:rFonts w:ascii="Times New Roman" w:hAnsi="Times New Roman"/>
        </w:rPr>
        <w:t>стном бюджете с учетом уровня инфляции (потребительских цен). Для ребенка, воспитывающегося в приемной семье и имеющего установленную инвалидность, размер ежемесячного денежного содержания увеличивается на 25 процентов и подлежит округлению до целого рубля</w:t>
      </w:r>
      <w:r>
        <w:rPr>
          <w:rFonts w:ascii="Times New Roman" w:hAnsi="Times New Roman"/>
        </w:rPr>
        <w:t xml:space="preserve"> в сторону увеличения.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3.22 Право на получение ежемесячного денежного содержания возникает у ребенка, переданного на воспитание в приемную семью, с момента назначения ему опекуна или попечителя.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3.23 Денежные средства на содержание ребенка, переданного на </w:t>
      </w:r>
      <w:r>
        <w:rPr>
          <w:rFonts w:ascii="Times New Roman" w:hAnsi="Times New Roman"/>
        </w:rPr>
        <w:t xml:space="preserve">воспитание в приемную семью, ежемесячно, не позднее 20 числа предыдущего месяца, перечисляются в порядке, установленном </w:t>
      </w:r>
      <w:hyperlink r:id="rId18" w:tooltip="&quot;" w:history="1">
        <w:r>
          <w:rPr>
            <w:rFonts w:ascii="Times New Roman" w:hAnsi="Times New Roman"/>
          </w:rPr>
          <w:t>пунктом 1 статьи 37</w:t>
        </w:r>
      </w:hyperlink>
      <w:r>
        <w:rPr>
          <w:rFonts w:ascii="Times New Roman" w:hAnsi="Times New Roman"/>
        </w:rPr>
        <w:t xml:space="preserve"> Гражданского кодекса Российской Федерации.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3.24 Выплата</w:t>
      </w:r>
      <w:r>
        <w:rPr>
          <w:rFonts w:ascii="Times New Roman" w:hAnsi="Times New Roman"/>
        </w:rPr>
        <w:t xml:space="preserve"> ежемесячного денежного содержания прекращается в случаях прекращения договора о приемной семье, установленных Семейным </w:t>
      </w:r>
      <w:hyperlink r:id="rId19" w:tooltip="&quot;" w:history="1">
        <w:r>
          <w:rPr>
            <w:rFonts w:ascii="Times New Roman" w:hAnsi="Times New Roman"/>
          </w:rPr>
          <w:t>кодексом</w:t>
        </w:r>
      </w:hyperlink>
      <w:r>
        <w:rPr>
          <w:rFonts w:ascii="Times New Roman" w:hAnsi="Times New Roman"/>
        </w:rPr>
        <w:t xml:space="preserve"> Российской Федерации.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3.25 Выплата ежемесячного денежного содержания детей приостанав</w:t>
      </w:r>
      <w:r>
        <w:rPr>
          <w:rFonts w:ascii="Times New Roman" w:hAnsi="Times New Roman"/>
        </w:rPr>
        <w:t xml:space="preserve">ливается на период временного пребывания подопечного в организациях, указанных в </w:t>
      </w:r>
      <w:hyperlink r:id="rId20" w:tooltip="Федеральный закон от 24.04.2008 N 48-ФЗ (ред. от 30.04.2021) &quot;" w:history="1">
        <w:r>
          <w:rPr>
            <w:rFonts w:ascii="Times New Roman" w:hAnsi="Times New Roman"/>
          </w:rPr>
          <w:t>части 4 статьи 11</w:t>
        </w:r>
      </w:hyperlink>
      <w:r>
        <w:rPr>
          <w:rFonts w:ascii="Times New Roman" w:hAnsi="Times New Roman"/>
        </w:rPr>
        <w:t xml:space="preserve"> Федерального закона "Об опеке и </w:t>
      </w:r>
      <w:r>
        <w:rPr>
          <w:rFonts w:ascii="Times New Roman" w:hAnsi="Times New Roman"/>
        </w:rPr>
        <w:lastRenderedPageBreak/>
        <w:t>попечительстве", если в этих организациях ребенок находится на полном государственном обеспечении.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3.26 Денежное</w:t>
      </w:r>
      <w:r>
        <w:rPr>
          <w:rFonts w:ascii="Times New Roman" w:hAnsi="Times New Roman"/>
        </w:rPr>
        <w:t xml:space="preserve"> содержание за месяц, в котором наступают обстоятельства, послужившие основанием для прекращения договора о приемной семье, выплачивается в полном объеме.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3.27</w:t>
      </w:r>
      <w:proofErr w:type="gramStart"/>
      <w:r>
        <w:rPr>
          <w:rFonts w:ascii="Times New Roman" w:hAnsi="Times New Roman"/>
        </w:rPr>
        <w:t xml:space="preserve"> П</w:t>
      </w:r>
      <w:proofErr w:type="gramEnd"/>
      <w:r>
        <w:rPr>
          <w:rFonts w:ascii="Times New Roman" w:hAnsi="Times New Roman"/>
        </w:rPr>
        <w:t>ри создании приемной семьи выплачивается единовременное пособие на обустройство в размере 30000</w:t>
      </w:r>
      <w:r>
        <w:rPr>
          <w:rFonts w:ascii="Times New Roman" w:hAnsi="Times New Roman"/>
        </w:rPr>
        <w:t xml:space="preserve"> рублей, которое перечисляется на банковский счет (банковские счета) приемных родителей не позднее чем через 20 дней со дня заключения договора о приемной семье.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3.28</w:t>
      </w:r>
      <w:r>
        <w:rPr>
          <w:rFonts w:ascii="Times New Roman" w:hAnsi="Times New Roman"/>
        </w:rPr>
        <w:t xml:space="preserve"> Приемные родители (родитель) ведут в письменной форме учет прихода и расхода денежных средств, выплачиваемых на содержание ребенка (детей). Сведения об израсходованных средствах предоставляются ежегодно в органы местного самоуправления, осуществляющие упр</w:t>
      </w:r>
      <w:r>
        <w:rPr>
          <w:rFonts w:ascii="Times New Roman" w:hAnsi="Times New Roman"/>
        </w:rPr>
        <w:t>авление в сфере образования. Сэкономленные в течение года средства изъятию не подлежат.</w:t>
      </w:r>
    </w:p>
    <w:p w:rsidR="002751B3" w:rsidRDefault="004E7632">
      <w:pPr>
        <w:widowControl w:val="0"/>
        <w:tabs>
          <w:tab w:val="left" w:pos="709"/>
        </w:tabs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3.29 Заявителю  обеспечивается  возможность  направления  жалобы на решения, действия или бездействие Уполномоченного органа, должностного лица Уполномоченного органа л</w:t>
      </w:r>
      <w:r>
        <w:rPr>
          <w:rFonts w:ascii="Times New Roman" w:hAnsi="Times New Roman"/>
        </w:rPr>
        <w:t>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г. № 1198 «О федеральной государственной информационной системе, обеспеч</w:t>
      </w:r>
      <w:r>
        <w:rPr>
          <w:rFonts w:ascii="Times New Roman" w:hAnsi="Times New Roman"/>
        </w:rPr>
        <w:t>ивающей процесс досудебного, (внесудебного) обжалования решений и действий (бездействия), совершенных при предоставлении государственных</w:t>
      </w:r>
      <w:proofErr w:type="gramEnd"/>
      <w:r>
        <w:rPr>
          <w:rFonts w:ascii="Times New Roman" w:hAnsi="Times New Roman"/>
        </w:rPr>
        <w:t xml:space="preserve"> и муниципальных услуг.</w:t>
      </w:r>
    </w:p>
    <w:p w:rsidR="002751B3" w:rsidRDefault="002751B3">
      <w:pPr>
        <w:widowControl w:val="0"/>
        <w:ind w:firstLine="709"/>
        <w:rPr>
          <w:rFonts w:ascii="Times New Roman" w:hAnsi="Times New Roman"/>
        </w:rPr>
      </w:pPr>
    </w:p>
    <w:p w:rsidR="002751B3" w:rsidRDefault="004E7632">
      <w:pPr>
        <w:widowControl w:val="0"/>
        <w:tabs>
          <w:tab w:val="left" w:pos="851"/>
        </w:tabs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Порядок исправления допущенных опечаток и ошибок в выданных в результате предоставления муницип</w:t>
      </w:r>
      <w:r>
        <w:rPr>
          <w:rFonts w:ascii="Times New Roman" w:hAnsi="Times New Roman"/>
        </w:rPr>
        <w:t>альной услуги документах в бумажной форме</w:t>
      </w:r>
    </w:p>
    <w:p w:rsidR="002751B3" w:rsidRDefault="002751B3">
      <w:pPr>
        <w:widowControl w:val="0"/>
        <w:tabs>
          <w:tab w:val="left" w:pos="851"/>
        </w:tabs>
        <w:ind w:firstLine="709"/>
        <w:jc w:val="center"/>
        <w:rPr>
          <w:rFonts w:ascii="Times New Roman" w:hAnsi="Times New Roman"/>
          <w:b/>
        </w:rPr>
      </w:pPr>
    </w:p>
    <w:p w:rsidR="002751B3" w:rsidRDefault="004E7632">
      <w:pPr>
        <w:widowControl w:val="0"/>
        <w:tabs>
          <w:tab w:val="left" w:pos="1609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3.30</w:t>
      </w:r>
      <w:proofErr w:type="gramStart"/>
      <w:r>
        <w:rPr>
          <w:rFonts w:ascii="Times New Roman" w:hAnsi="Times New Roman"/>
        </w:rPr>
        <w:t xml:space="preserve"> В</w:t>
      </w:r>
      <w:proofErr w:type="gramEnd"/>
      <w:r>
        <w:rPr>
          <w:rFonts w:ascii="Times New Roman" w:hAnsi="Times New Roman"/>
        </w:rPr>
        <w:t xml:space="preserve"> случае выявления опечаток и ошибок заявитель вправе обратиться в Уполномоченный органа с заявлением с приложением соответствующих документов.</w:t>
      </w:r>
    </w:p>
    <w:p w:rsidR="002751B3" w:rsidRDefault="004E7632">
      <w:pPr>
        <w:widowControl w:val="0"/>
        <w:tabs>
          <w:tab w:val="left" w:pos="1574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3.31 Исправление допущенных опечаток и ошибок в выданных в резул</w:t>
      </w:r>
      <w:r>
        <w:rPr>
          <w:rFonts w:ascii="Times New Roman" w:hAnsi="Times New Roman"/>
        </w:rPr>
        <w:t>ьтате предоставления муниципальной услуги документах осуществляется в следующем порядке:</w:t>
      </w:r>
    </w:p>
    <w:p w:rsidR="002751B3" w:rsidRDefault="004E7632">
      <w:pPr>
        <w:widowControl w:val="0"/>
        <w:tabs>
          <w:tab w:val="left" w:pos="1897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3.31.1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</w:t>
      </w:r>
      <w:r>
        <w:rPr>
          <w:rFonts w:ascii="Times New Roman" w:hAnsi="Times New Roman"/>
        </w:rPr>
        <w:t>аявлением о необходимости исправления опечаток и ошибок, в котором содержится указание на их описание.</w:t>
      </w:r>
    </w:p>
    <w:p w:rsidR="002751B3" w:rsidRDefault="004E7632">
      <w:pPr>
        <w:widowControl w:val="0"/>
        <w:tabs>
          <w:tab w:val="left" w:pos="1941"/>
        </w:tabs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3.31.2 Уполномоченный  орган  при  получении  заявления,  указанного в подпункте </w:t>
      </w:r>
    </w:p>
    <w:p w:rsidR="002751B3" w:rsidRDefault="004E7632">
      <w:pPr>
        <w:widowControl w:val="0"/>
        <w:tabs>
          <w:tab w:val="left" w:pos="1941"/>
        </w:tabs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3.31.3</w:t>
      </w:r>
      <w:r>
        <w:rPr>
          <w:rFonts w:ascii="Times New Roman" w:hAnsi="Times New Roman"/>
        </w:rPr>
        <w:t xml:space="preserve">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2751B3" w:rsidRDefault="004E7632">
      <w:pPr>
        <w:widowControl w:val="0"/>
        <w:tabs>
          <w:tab w:val="left" w:pos="1794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3.31.4 Уполномоченный орган обеспечивает устранение опечаток и ошибок в документах, являющихся р</w:t>
      </w:r>
      <w:r>
        <w:rPr>
          <w:rFonts w:ascii="Times New Roman" w:hAnsi="Times New Roman"/>
        </w:rPr>
        <w:t>езультатом предоставления  муниципальной услуги.</w:t>
      </w:r>
    </w:p>
    <w:p w:rsidR="002751B3" w:rsidRDefault="004E7632">
      <w:pPr>
        <w:widowControl w:val="0"/>
        <w:tabs>
          <w:tab w:val="left" w:pos="181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3.31.5 Срок устранения опечаток и ошибок не должен превышать 3 (трех) рабочих дней </w:t>
      </w:r>
      <w:proofErr w:type="gramStart"/>
      <w:r>
        <w:rPr>
          <w:rFonts w:ascii="Times New Roman" w:hAnsi="Times New Roman"/>
        </w:rPr>
        <w:t>с даты регистрации</w:t>
      </w:r>
      <w:proofErr w:type="gramEnd"/>
      <w:r>
        <w:rPr>
          <w:rFonts w:ascii="Times New Roman" w:hAnsi="Times New Roman"/>
        </w:rPr>
        <w:t xml:space="preserve"> заявления, указанного в подпункте 3.31.1 настоящего подраздела.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IV. Формы </w:t>
      </w:r>
      <w:proofErr w:type="gramStart"/>
      <w:r>
        <w:rPr>
          <w:rFonts w:ascii="Times New Roman" w:hAnsi="Times New Roman"/>
        </w:rPr>
        <w:t>контроля за</w:t>
      </w:r>
      <w:proofErr w:type="gramEnd"/>
      <w:r>
        <w:rPr>
          <w:rFonts w:ascii="Times New Roman" w:hAnsi="Times New Roman"/>
        </w:rPr>
        <w:t xml:space="preserve"> предоставлением </w:t>
      </w:r>
      <w:r>
        <w:rPr>
          <w:rFonts w:ascii="Times New Roman" w:hAnsi="Times New Roman"/>
        </w:rPr>
        <w:t xml:space="preserve"> муниципальной услуги </w:t>
      </w:r>
    </w:p>
    <w:p w:rsidR="002751B3" w:rsidRDefault="002751B3">
      <w:pPr>
        <w:widowControl w:val="0"/>
        <w:ind w:firstLine="709"/>
        <w:jc w:val="both"/>
        <w:outlineLvl w:val="1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Порядок осуществления текущего </w:t>
      </w:r>
      <w:proofErr w:type="gramStart"/>
      <w:r>
        <w:rPr>
          <w:rFonts w:ascii="Times New Roman" w:hAnsi="Times New Roman"/>
        </w:rPr>
        <w:t>контроля за</w:t>
      </w:r>
      <w:proofErr w:type="gramEnd"/>
      <w:r>
        <w:rPr>
          <w:rFonts w:ascii="Times New Roman" w:hAnsi="Times New Roman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</w:t>
      </w:r>
      <w:r>
        <w:rPr>
          <w:rFonts w:ascii="Times New Roman" w:hAnsi="Times New Roman"/>
        </w:rPr>
        <w:t>ной услуги, а также принятием ими решений</w:t>
      </w:r>
    </w:p>
    <w:p w:rsidR="002751B3" w:rsidRDefault="002751B3">
      <w:pPr>
        <w:widowControl w:val="0"/>
        <w:ind w:firstLine="709"/>
        <w:jc w:val="center"/>
        <w:outlineLvl w:val="1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both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 Текущий </w:t>
      </w:r>
      <w:proofErr w:type="gramStart"/>
      <w:r>
        <w:rPr>
          <w:rFonts w:ascii="Times New Roman" w:hAnsi="Times New Roman"/>
        </w:rPr>
        <w:t>контроль за</w:t>
      </w:r>
      <w:proofErr w:type="gramEnd"/>
      <w:r>
        <w:rPr>
          <w:rFonts w:ascii="Times New Roman" w:hAnsi="Times New Roman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и (или) должностными лицами, путем </w:t>
      </w:r>
      <w:r>
        <w:rPr>
          <w:rFonts w:ascii="Times New Roman" w:hAnsi="Times New Roman"/>
        </w:rPr>
        <w:t>проведения плановых и внеплановых проверок.</w:t>
      </w:r>
    </w:p>
    <w:p w:rsidR="002751B3" w:rsidRDefault="002751B3">
      <w:pPr>
        <w:widowControl w:val="0"/>
        <w:ind w:firstLine="709"/>
        <w:jc w:val="both"/>
        <w:outlineLvl w:val="2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Порядок и периодичность осуществления плановых  и внеплановых проверок полноты и качества предоставления  государственной услуги, в том числе порядок и формы </w:t>
      </w:r>
      <w:proofErr w:type="gramStart"/>
      <w:r>
        <w:rPr>
          <w:rFonts w:ascii="Times New Roman" w:hAnsi="Times New Roman"/>
        </w:rPr>
        <w:t>контроля за</w:t>
      </w:r>
      <w:proofErr w:type="gramEnd"/>
      <w:r>
        <w:rPr>
          <w:rFonts w:ascii="Times New Roman" w:hAnsi="Times New Roman"/>
        </w:rPr>
        <w:t xml:space="preserve"> полнотой и качеством предоставления </w:t>
      </w: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</w:t>
      </w:r>
      <w:r>
        <w:rPr>
          <w:rFonts w:ascii="Times New Roman" w:hAnsi="Times New Roman"/>
        </w:rPr>
        <w:t>ципальной услуги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 Решение об осуществлении плановых и внеплановых проверок полноты и качества предоставления муниципальной услуги принимается руководителем Управления образования города Батайска.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4.3. Плановые проверки проводятся на основании годовых </w:t>
      </w:r>
      <w:r>
        <w:rPr>
          <w:rFonts w:ascii="Times New Roman" w:hAnsi="Times New Roman"/>
        </w:rPr>
        <w:t>планов работы, внеплановые проверки проводятся при выявлении нарушений по предоставлению  муниципальной услуги или по конкретному обращению заявителя.</w:t>
      </w:r>
    </w:p>
    <w:p w:rsidR="002751B3" w:rsidRDefault="004E7632">
      <w:pPr>
        <w:widowControl w:val="0"/>
        <w:tabs>
          <w:tab w:val="left" w:pos="1276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4.4. Плановые и внеплановые проверки полноты и качества предоставления муниципальной услуги осуществляютс</w:t>
      </w:r>
      <w:r>
        <w:rPr>
          <w:rFonts w:ascii="Times New Roman" w:hAnsi="Times New Roman"/>
        </w:rPr>
        <w:t>я уполномоченными должностными лицами Управления образования города Батайска.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  <w:highlight w:val="red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Ответственность должностных лиц органа, предоставляющего муниципальную  услугу за решения и действия (бездействие), принимаемые (осуществляемые) ими в ходе предоставления муници</w:t>
      </w:r>
      <w:r>
        <w:rPr>
          <w:rFonts w:ascii="Times New Roman" w:hAnsi="Times New Roman"/>
        </w:rPr>
        <w:t>пальной  услуги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  <w:b/>
        </w:rPr>
      </w:pPr>
    </w:p>
    <w:p w:rsidR="002751B3" w:rsidRDefault="004E7632">
      <w:pPr>
        <w:widowControl w:val="0"/>
        <w:tabs>
          <w:tab w:val="left" w:pos="1314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4.5</w:t>
      </w:r>
      <w:proofErr w:type="gramStart"/>
      <w:r>
        <w:rPr>
          <w:rFonts w:ascii="Times New Roman" w:hAnsi="Times New Roman"/>
        </w:rPr>
        <w:t xml:space="preserve"> П</w:t>
      </w:r>
      <w:proofErr w:type="gramEnd"/>
      <w:r>
        <w:rPr>
          <w:rFonts w:ascii="Times New Roman" w:hAnsi="Times New Roman"/>
        </w:rPr>
        <w:t>о результатам проведенных проверок в случае выявления нарушений положений настоящего Административного регламента, нормативных правовых актов органов местного самоуправления города Батайска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осуществляется привлечение виновных лиц к от</w:t>
      </w:r>
      <w:r>
        <w:rPr>
          <w:rFonts w:ascii="Times New Roman" w:hAnsi="Times New Roman"/>
        </w:rPr>
        <w:t>ветственности в соответствии с законодательством Российской Федерации.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4.6 Персональная  ответственность  должностных  лиц  за  правильность и  своевременность  принятия  решения  о  предоставлении  (об  отказе в предоставлении) муниципальной услуги закреп</w:t>
      </w:r>
      <w:r>
        <w:rPr>
          <w:rFonts w:ascii="Times New Roman" w:hAnsi="Times New Roman"/>
        </w:rPr>
        <w:t>ляется в их должностных регламентах в соответствии с требованиями законодательства.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bookmarkStart w:id="1" w:name="sub_1002"/>
      <w:bookmarkEnd w:id="1"/>
      <w:r>
        <w:rPr>
          <w:rFonts w:ascii="Times New Roman" w:hAnsi="Times New Roman"/>
        </w:rPr>
        <w:lastRenderedPageBreak/>
        <w:t xml:space="preserve">Положения, характеризующие требования к порядку и формам </w:t>
      </w:r>
      <w:proofErr w:type="gramStart"/>
      <w:r>
        <w:rPr>
          <w:rFonts w:ascii="Times New Roman" w:hAnsi="Times New Roman"/>
        </w:rPr>
        <w:t>контроля за</w:t>
      </w:r>
      <w:proofErr w:type="gramEnd"/>
      <w:r>
        <w:rPr>
          <w:rFonts w:ascii="Times New Roman" w:hAnsi="Times New Roman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  <w:b/>
        </w:rPr>
      </w:pPr>
    </w:p>
    <w:p w:rsidR="002751B3" w:rsidRDefault="004E7632">
      <w:pPr>
        <w:widowControl w:val="0"/>
        <w:tabs>
          <w:tab w:val="left" w:pos="1338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 xml:space="preserve">7. Граждане, их объединения и организации имеют право осуществлять </w:t>
      </w:r>
      <w:proofErr w:type="gramStart"/>
      <w:r>
        <w:rPr>
          <w:rFonts w:ascii="Times New Roman" w:hAnsi="Times New Roman"/>
        </w:rPr>
        <w:t>контроль за</w:t>
      </w:r>
      <w:proofErr w:type="gramEnd"/>
      <w:r>
        <w:rPr>
          <w:rFonts w:ascii="Times New Roman" w:hAnsi="Times New Roman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2751B3" w:rsidRDefault="004E7632">
      <w:pPr>
        <w:widowControl w:val="0"/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Граждане, их объединения и организации также имеют право: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2751B3" w:rsidRDefault="004E7632">
      <w:pPr>
        <w:widowControl w:val="0"/>
        <w:tabs>
          <w:tab w:val="left" w:pos="1946"/>
          <w:tab w:val="left" w:pos="3769"/>
          <w:tab w:val="left" w:pos="4152"/>
          <w:tab w:val="left" w:pos="5096"/>
          <w:tab w:val="left" w:pos="5629"/>
          <w:tab w:val="left" w:pos="7305"/>
          <w:tab w:val="left" w:pos="889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вносить</w:t>
      </w:r>
      <w:r>
        <w:rPr>
          <w:rFonts w:ascii="Times New Roman" w:hAnsi="Times New Roman"/>
        </w:rPr>
        <w:tab/>
        <w:t>предложения</w:t>
      </w:r>
      <w:r>
        <w:rPr>
          <w:rFonts w:ascii="Times New Roman" w:hAnsi="Times New Roman"/>
        </w:rPr>
        <w:tab/>
        <w:t>о</w:t>
      </w:r>
      <w:r>
        <w:rPr>
          <w:rFonts w:ascii="Times New Roman" w:hAnsi="Times New Roman"/>
        </w:rPr>
        <w:tab/>
        <w:t>мерах</w:t>
      </w:r>
      <w:r>
        <w:rPr>
          <w:rFonts w:ascii="Times New Roman" w:hAnsi="Times New Roman"/>
        </w:rPr>
        <w:tab/>
        <w:t>по</w:t>
      </w:r>
      <w:r>
        <w:rPr>
          <w:rFonts w:ascii="Times New Roman" w:hAnsi="Times New Roman"/>
        </w:rPr>
        <w:tab/>
        <w:t>устранению</w:t>
      </w:r>
      <w:r>
        <w:rPr>
          <w:rFonts w:ascii="Times New Roman" w:hAnsi="Times New Roman"/>
        </w:rPr>
        <w:tab/>
        <w:t>нарушений настоящего Административного регламен</w:t>
      </w:r>
      <w:r>
        <w:rPr>
          <w:rFonts w:ascii="Times New Roman" w:hAnsi="Times New Roman"/>
        </w:rPr>
        <w:t>та.</w:t>
      </w:r>
    </w:p>
    <w:p w:rsidR="002751B3" w:rsidRDefault="004E7632">
      <w:pPr>
        <w:widowControl w:val="0"/>
        <w:tabs>
          <w:tab w:val="left" w:pos="1494"/>
        </w:tabs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4.8 Должностные  лица  Уполномоченного  органа  принимают  меры к прекращению допущенных нарушений, устраняют причины и условия, способствующие совершению нарушений.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Информация о результатах рассмотрения замечаний и предложений граждан, их объединений </w:t>
      </w:r>
      <w:r>
        <w:rPr>
          <w:rFonts w:ascii="Times New Roman" w:hAnsi="Times New Roman"/>
        </w:rPr>
        <w:t>и организаций доводится до сведения лиц, направивших эти замечания и предложения.</w:t>
      </w:r>
    </w:p>
    <w:p w:rsidR="002751B3" w:rsidRDefault="002751B3">
      <w:pPr>
        <w:pStyle w:val="af3"/>
        <w:widowControl w:val="0"/>
        <w:spacing w:line="240" w:lineRule="auto"/>
        <w:ind w:firstLine="709"/>
        <w:rPr>
          <w:rFonts w:ascii="Times New Roman" w:hAnsi="Times New Roman"/>
        </w:rPr>
      </w:pPr>
    </w:p>
    <w:p w:rsidR="002751B3" w:rsidRDefault="004E7632">
      <w:pPr>
        <w:widowControl w:val="0"/>
        <w:tabs>
          <w:tab w:val="left" w:pos="567"/>
        </w:tabs>
        <w:ind w:firstLine="709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V. Досудебный (внесудебный) порядок обжалования решений  и действий (бездействия) органа, предоставляющего муниципальную услугу, а также их должностных лиц</w:t>
      </w:r>
    </w:p>
    <w:p w:rsidR="002751B3" w:rsidRDefault="002751B3">
      <w:pPr>
        <w:widowControl w:val="0"/>
        <w:ind w:firstLine="709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 Заявитель и</w:t>
      </w:r>
      <w:r>
        <w:rPr>
          <w:rFonts w:ascii="Times New Roman" w:hAnsi="Times New Roman"/>
        </w:rPr>
        <w:t xml:space="preserve">меет право обратиться с жалобой на нарушение порядка предоставления государственной услуги, выразившееся в неправомерных решениях и действиях (бездействии) должностных лиц 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Уполномоченного органа.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Органы местного самоуправления, организации и уполномоченн</w:t>
      </w:r>
      <w:r>
        <w:rPr>
          <w:rFonts w:ascii="Times New Roman" w:hAnsi="Times New Roman"/>
        </w:rPr>
        <w:t>ые на рассмотрение жалобы лица, которым может  быть направлена жалоба заявителя в досудебном (внесудебном) порядке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widowControl w:val="0"/>
        <w:tabs>
          <w:tab w:val="left" w:pos="1540"/>
        </w:tabs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5.2</w:t>
      </w:r>
      <w:proofErr w:type="gramStart"/>
      <w:r>
        <w:rPr>
          <w:rFonts w:ascii="Times New Roman" w:hAnsi="Times New Roman"/>
        </w:rPr>
        <w:t xml:space="preserve"> В</w:t>
      </w:r>
      <w:proofErr w:type="gramEnd"/>
      <w:r>
        <w:rPr>
          <w:rFonts w:ascii="Times New Roman" w:hAnsi="Times New Roman"/>
        </w:rPr>
        <w:t xml:space="preserve"> досудебном (внесудебном) порядке заявитель вправе обратиться с жалобой в письменной форме на бумажном носителе:</w:t>
      </w:r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 Уполномоченный орган</w:t>
      </w:r>
      <w:r>
        <w:rPr>
          <w:rFonts w:ascii="Times New Roman" w:hAnsi="Times New Roman"/>
        </w:rPr>
        <w:t xml:space="preserve">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  <w:proofErr w:type="gramEnd"/>
    </w:p>
    <w:p w:rsidR="002751B3" w:rsidRDefault="004E763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вышестоящий орган на решение </w:t>
      </w:r>
      <w:r>
        <w:rPr>
          <w:rFonts w:ascii="Times New Roman" w:hAnsi="Times New Roman"/>
        </w:rPr>
        <w:t>и (или) действия (бездействие) должностного лица, руководителя структурного подразделения Уполномоченного органа.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Способы информирования заявителей о порядке подачи </w:t>
      </w: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и рассмотрения жалобы</w:t>
      </w:r>
    </w:p>
    <w:p w:rsidR="002751B3" w:rsidRDefault="002751B3">
      <w:pPr>
        <w:widowControl w:val="0"/>
        <w:ind w:firstLine="709"/>
        <w:jc w:val="center"/>
        <w:rPr>
          <w:rFonts w:ascii="Times New Roman" w:hAnsi="Times New Roman"/>
        </w:rPr>
      </w:pPr>
    </w:p>
    <w:p w:rsidR="002751B3" w:rsidRDefault="004E7632">
      <w:pPr>
        <w:widowControl w:val="0"/>
        <w:tabs>
          <w:tab w:val="left" w:pos="1499"/>
        </w:tabs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5.3 Информация о порядке подачи и рассмотрения жалобы размещается</w:t>
      </w:r>
      <w:r>
        <w:rPr>
          <w:rFonts w:ascii="Times New Roman" w:hAnsi="Times New Roman"/>
        </w:rPr>
        <w:t xml:space="preserve"> на информационных стендах в местах предоставления муниципальной услуги, на сайте Уполномоченного органа, а также предоставляется в устной форме по телефону и (или) на личном приеме либо в письменной форме почтовым отправлением по адресу, указанному заявит</w:t>
      </w:r>
      <w:r>
        <w:rPr>
          <w:rFonts w:ascii="Times New Roman" w:hAnsi="Times New Roman"/>
        </w:rPr>
        <w:t>елем (представителем).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Перечень нормативных правовых актов, регулирующих порядок досудебного (внесудебного) обжалования решений и действий (или) решений, принятых (осуществленных) в ходе предоставления муниципальной услуги.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  <w:sz w:val="20"/>
        </w:rPr>
      </w:pPr>
    </w:p>
    <w:p w:rsidR="002751B3" w:rsidRDefault="004E7632">
      <w:pPr>
        <w:widowControl w:val="0"/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5.4 Порядок досудебного (внесу</w:t>
      </w:r>
      <w:r>
        <w:rPr>
          <w:rFonts w:ascii="Times New Roman" w:hAnsi="Times New Roman"/>
        </w:rPr>
        <w:t>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2751B3" w:rsidRDefault="004E7632">
      <w:pPr>
        <w:widowControl w:val="0"/>
        <w:spacing w:before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Федеральным законом № 210-ФЗ;</w:t>
      </w:r>
    </w:p>
    <w:p w:rsidR="002751B3" w:rsidRDefault="004E7632">
      <w:pPr>
        <w:widowControl w:val="0"/>
        <w:spacing w:before="1"/>
        <w:ind w:firstLine="709"/>
        <w:jc w:val="both"/>
        <w:rPr>
          <w:rFonts w:ascii="Times New Roman" w:hAnsi="Times New Roman"/>
        </w:rPr>
      </w:pPr>
      <w:hyperlink r:id="rId21" w:history="1">
        <w:r>
          <w:rPr>
            <w:rFonts w:ascii="Times New Roman" w:hAnsi="Times New Roman"/>
          </w:rPr>
          <w:t xml:space="preserve">постановлением </w:t>
        </w:r>
      </w:hyperlink>
      <w:r>
        <w:rPr>
          <w:rFonts w:ascii="Times New Roman" w:hAnsi="Times New Roman"/>
        </w:rPr>
        <w:t xml:space="preserve">Правительства Российской Федерации от 20.11.2012 г. № 1198 «О федеральной государственной информационной системе, обеспечивающей процесс досудебного (внесудебного) </w:t>
      </w:r>
      <w:r>
        <w:rPr>
          <w:rFonts w:ascii="Times New Roman" w:hAnsi="Times New Roman"/>
        </w:rPr>
        <w:t>обжалования решений и действий (бездействия), совершенных при предоставлении государственных и муниципальных услуг».</w:t>
      </w: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2751B3">
      <w:pPr>
        <w:widowControl w:val="0"/>
        <w:ind w:firstLine="709"/>
        <w:jc w:val="both"/>
        <w:rPr>
          <w:rFonts w:ascii="Times New Roman" w:hAnsi="Times New Roman"/>
        </w:rPr>
      </w:pPr>
    </w:p>
    <w:p w:rsidR="002751B3" w:rsidRDefault="004E7632">
      <w:pPr>
        <w:widowControl w:val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И.о</w:t>
      </w:r>
      <w:proofErr w:type="spellEnd"/>
      <w:r>
        <w:rPr>
          <w:rFonts w:ascii="Times New Roman" w:hAnsi="Times New Roman"/>
        </w:rPr>
        <w:t>. начальника общего отдела</w:t>
      </w:r>
    </w:p>
    <w:p w:rsidR="002751B3" w:rsidRDefault="004E7632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города Батайска                                                         В.А. Плеханова</w:t>
      </w:r>
    </w:p>
    <w:p w:rsidR="002751B3" w:rsidRDefault="002751B3">
      <w:pPr>
        <w:widowControl w:val="0"/>
        <w:jc w:val="both"/>
        <w:rPr>
          <w:rFonts w:ascii="Times New Roman" w:hAnsi="Times New Roman"/>
        </w:rPr>
      </w:pPr>
    </w:p>
    <w:p w:rsidR="002751B3" w:rsidRDefault="002751B3">
      <w:pPr>
        <w:widowControl w:val="0"/>
        <w:jc w:val="both"/>
        <w:rPr>
          <w:rFonts w:ascii="Times New Roman" w:hAnsi="Times New Roman"/>
        </w:rPr>
      </w:pPr>
    </w:p>
    <w:p w:rsidR="002751B3" w:rsidRDefault="002751B3">
      <w:pPr>
        <w:widowControl w:val="0"/>
        <w:jc w:val="both"/>
        <w:rPr>
          <w:rFonts w:ascii="Times New Roman" w:hAnsi="Times New Roman"/>
        </w:rPr>
      </w:pPr>
    </w:p>
    <w:p w:rsidR="002751B3" w:rsidRDefault="002751B3">
      <w:pPr>
        <w:widowControl w:val="0"/>
        <w:jc w:val="right"/>
        <w:rPr>
          <w:rFonts w:ascii="Times New Roman" w:hAnsi="Times New Roman"/>
        </w:rPr>
      </w:pPr>
    </w:p>
    <w:p w:rsidR="002751B3" w:rsidRDefault="004E7632">
      <w:pPr>
        <w:widowControl w:val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7"/>
        </w:rPr>
        <w:t xml:space="preserve"> </w:t>
      </w:r>
    </w:p>
    <w:p w:rsidR="002751B3" w:rsidRDefault="002751B3">
      <w:pPr>
        <w:widowControl w:val="0"/>
        <w:jc w:val="center"/>
        <w:rPr>
          <w:rFonts w:ascii="Times New Roman" w:hAnsi="Times New Roman"/>
          <w:sz w:val="27"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sz w:val="27"/>
        </w:rPr>
      </w:pPr>
    </w:p>
    <w:p w:rsidR="002751B3" w:rsidRDefault="002751B3">
      <w:pPr>
        <w:widowControl w:val="0"/>
        <w:jc w:val="center"/>
        <w:rPr>
          <w:rFonts w:ascii="Times New Roman" w:hAnsi="Times New Roman"/>
          <w:sz w:val="27"/>
        </w:rPr>
      </w:pPr>
    </w:p>
    <w:p w:rsidR="002751B3" w:rsidRDefault="004E7632">
      <w:pPr>
        <w:widowControl w:val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                                                                        Приложение № 1 </w:t>
      </w:r>
    </w:p>
    <w:p w:rsidR="002751B3" w:rsidRDefault="004E7632">
      <w:pPr>
        <w:widowControl w:val="0"/>
        <w:jc w:val="right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к Административному </w:t>
      </w:r>
    </w:p>
    <w:p w:rsidR="002751B3" w:rsidRDefault="004E7632">
      <w:pPr>
        <w:widowControl w:val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</w:t>
      </w:r>
      <w:r>
        <w:rPr>
          <w:rFonts w:ascii="Times New Roman" w:hAnsi="Times New Roman"/>
          <w:sz w:val="27"/>
        </w:rPr>
        <w:t xml:space="preserve">                                                                                                регламенту</w:t>
      </w:r>
    </w:p>
    <w:p w:rsidR="002751B3" w:rsidRDefault="002751B3">
      <w:pPr>
        <w:widowControl w:val="0"/>
        <w:jc w:val="both"/>
        <w:rPr>
          <w:rFonts w:ascii="Times New Roman" w:hAnsi="Times New Roman"/>
          <w:sz w:val="27"/>
        </w:rPr>
      </w:pPr>
    </w:p>
    <w:p w:rsidR="002751B3" w:rsidRDefault="002751B3">
      <w:pPr>
        <w:widowControl w:val="0"/>
        <w:jc w:val="both"/>
        <w:rPr>
          <w:rFonts w:ascii="Times New Roman" w:hAnsi="Times New Roman"/>
          <w:sz w:val="27"/>
        </w:rPr>
      </w:pPr>
    </w:p>
    <w:p w:rsidR="002751B3" w:rsidRDefault="002751B3">
      <w:pPr>
        <w:widowControl w:val="0"/>
        <w:jc w:val="both"/>
        <w:rPr>
          <w:rFonts w:ascii="Times New Roman" w:hAnsi="Times New Roman"/>
          <w:sz w:val="27"/>
        </w:rPr>
      </w:pPr>
    </w:p>
    <w:p w:rsidR="002751B3" w:rsidRDefault="004E7632">
      <w:pPr>
        <w:widowControl w:val="0"/>
        <w:jc w:val="right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Начальнику Управления образования </w:t>
      </w:r>
    </w:p>
    <w:p w:rsidR="002751B3" w:rsidRDefault="004E7632">
      <w:pPr>
        <w:widowControl w:val="0"/>
        <w:jc w:val="right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города Батайска 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                                          ________________</w:t>
      </w:r>
      <w:r>
        <w:rPr>
          <w:rFonts w:ascii="Times New Roman" w:hAnsi="Times New Roman"/>
          <w:sz w:val="27"/>
        </w:rPr>
        <w:t>_______________</w:t>
      </w:r>
    </w:p>
    <w:p w:rsidR="002751B3" w:rsidRDefault="004E7632">
      <w:pPr>
        <w:widowControl w:val="0"/>
        <w:tabs>
          <w:tab w:val="left" w:pos="5472"/>
          <w:tab w:val="right" w:pos="9864"/>
        </w:tabs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ab/>
        <w:t>___</w:t>
      </w:r>
      <w:r>
        <w:rPr>
          <w:rFonts w:ascii="Times New Roman" w:hAnsi="Times New Roman"/>
          <w:sz w:val="27"/>
        </w:rPr>
        <w:tab/>
        <w:t>____________________________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                                         Дата рождения__________________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lastRenderedPageBreak/>
        <w:t xml:space="preserve">                                                                             </w:t>
      </w:r>
      <w:r>
        <w:rPr>
          <w:rFonts w:ascii="Times New Roman" w:hAnsi="Times New Roman"/>
          <w:sz w:val="27"/>
        </w:rPr>
        <w:t xml:space="preserve">Паспорт _______________________, 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                                         выдан__________________________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                                                   __________________________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                                         Проживающег</w:t>
      </w:r>
      <w:proofErr w:type="gramStart"/>
      <w:r>
        <w:rPr>
          <w:rFonts w:ascii="Times New Roman" w:hAnsi="Times New Roman"/>
          <w:sz w:val="27"/>
        </w:rPr>
        <w:t>о(</w:t>
      </w:r>
      <w:proofErr w:type="gramEnd"/>
      <w:r>
        <w:rPr>
          <w:rFonts w:ascii="Times New Roman" w:hAnsi="Times New Roman"/>
          <w:sz w:val="27"/>
        </w:rPr>
        <w:t>ей) по адресу:_____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                                         _______________________________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</w:t>
      </w:r>
      <w:r>
        <w:rPr>
          <w:rFonts w:ascii="Times New Roman" w:hAnsi="Times New Roman"/>
          <w:sz w:val="27"/>
        </w:rPr>
        <w:t xml:space="preserve">                                         Зарегистрированног</w:t>
      </w:r>
      <w:proofErr w:type="gramStart"/>
      <w:r>
        <w:rPr>
          <w:rFonts w:ascii="Times New Roman" w:hAnsi="Times New Roman"/>
          <w:sz w:val="27"/>
        </w:rPr>
        <w:t>о(</w:t>
      </w:r>
      <w:proofErr w:type="gramEnd"/>
      <w:r>
        <w:rPr>
          <w:rFonts w:ascii="Times New Roman" w:hAnsi="Times New Roman"/>
          <w:sz w:val="27"/>
        </w:rPr>
        <w:t xml:space="preserve">ой) по адресу: 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                                         _______________________________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                                  </w:t>
      </w:r>
      <w:r>
        <w:rPr>
          <w:rFonts w:ascii="Times New Roman" w:hAnsi="Times New Roman"/>
          <w:sz w:val="27"/>
        </w:rPr>
        <w:t xml:space="preserve">       _______________________________</w:t>
      </w: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                                                               Контактный телефон _____________</w:t>
      </w:r>
    </w:p>
    <w:p w:rsidR="002751B3" w:rsidRDefault="002751B3">
      <w:pPr>
        <w:widowControl w:val="0"/>
        <w:rPr>
          <w:rFonts w:ascii="Times New Roman" w:hAnsi="Times New Roman"/>
          <w:sz w:val="27"/>
        </w:rPr>
      </w:pP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_______________________________</w:t>
      </w:r>
      <w:r>
        <w:rPr>
          <w:rFonts w:ascii="Times New Roman" w:hAnsi="Times New Roman"/>
          <w:sz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7"/>
        </w:rPr>
        <w:t>_______________________________________________________________________________________________________________</w:t>
      </w:r>
    </w:p>
    <w:p w:rsidR="002751B3" w:rsidRDefault="002751B3">
      <w:pPr>
        <w:widowControl w:val="0"/>
        <w:rPr>
          <w:rFonts w:ascii="Times New Roman" w:hAnsi="Times New Roman"/>
          <w:sz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6"/>
      </w:tblGrid>
      <w:tr w:rsidR="002751B3">
        <w:trPr>
          <w:trHeight w:val="416"/>
        </w:trPr>
        <w:tc>
          <w:tcPr>
            <w:tcW w:w="446" w:type="dxa"/>
            <w:shd w:val="clear" w:color="auto" w:fill="auto"/>
          </w:tcPr>
          <w:p w:rsidR="002751B3" w:rsidRDefault="002751B3">
            <w:pPr>
              <w:widowControl w:val="0"/>
              <w:rPr>
                <w:rFonts w:ascii="Times New Roman" w:hAnsi="Times New Roman"/>
                <w:sz w:val="27"/>
              </w:rPr>
            </w:pPr>
          </w:p>
        </w:tc>
      </w:tr>
    </w:tbl>
    <w:p w:rsidR="002751B3" w:rsidRDefault="002751B3">
      <w:pPr>
        <w:widowControl w:val="0"/>
        <w:rPr>
          <w:rFonts w:ascii="Times New Roman" w:hAnsi="Times New Roman"/>
          <w:sz w:val="27"/>
        </w:rPr>
      </w:pPr>
    </w:p>
    <w:p w:rsidR="002751B3" w:rsidRDefault="004E7632">
      <w:pPr>
        <w:widowControl w:val="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Даю согласие на обработку моих персональных данных.</w:t>
      </w:r>
    </w:p>
    <w:p w:rsidR="002751B3" w:rsidRDefault="002751B3">
      <w:pPr>
        <w:widowControl w:val="0"/>
        <w:rPr>
          <w:rFonts w:ascii="Times New Roman" w:hAnsi="Times New Roman"/>
          <w:sz w:val="27"/>
        </w:rPr>
      </w:pPr>
    </w:p>
    <w:p w:rsidR="002751B3" w:rsidRDefault="004E7632">
      <w:pPr>
        <w:widowControl w:val="0"/>
        <w:ind w:firstLine="1080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Дата ____________                               Подпись ______________</w:t>
      </w:r>
    </w:p>
    <w:p w:rsidR="002751B3" w:rsidRDefault="002751B3">
      <w:pPr>
        <w:widowControl w:val="0"/>
        <w:rPr>
          <w:rFonts w:ascii="Times New Roman" w:hAnsi="Times New Roman"/>
          <w:sz w:val="27"/>
        </w:rPr>
      </w:pPr>
    </w:p>
    <w:p w:rsidR="002751B3" w:rsidRDefault="004E7632">
      <w:pPr>
        <w:widowControl w:val="0"/>
        <w:rPr>
          <w:rFonts w:ascii="Times New Roman" w:hAnsi="Times New Roman"/>
          <w:i/>
          <w:sz w:val="27"/>
        </w:rPr>
      </w:pPr>
      <w:r>
        <w:rPr>
          <w:rFonts w:ascii="Times New Roman" w:hAnsi="Times New Roman"/>
          <w:i/>
          <w:sz w:val="27"/>
        </w:rPr>
        <w:t>Заявление соста</w:t>
      </w:r>
      <w:r>
        <w:rPr>
          <w:rFonts w:ascii="Times New Roman" w:hAnsi="Times New Roman"/>
          <w:i/>
          <w:sz w:val="27"/>
        </w:rPr>
        <w:t xml:space="preserve">влено в присутствии ведущего специалиста отдела опеки и попечительства Управления образования  города _______________________                             </w:t>
      </w:r>
    </w:p>
    <w:p w:rsidR="002751B3" w:rsidRDefault="002751B3">
      <w:pPr>
        <w:widowControl w:val="0"/>
        <w:jc w:val="both"/>
        <w:rPr>
          <w:rFonts w:ascii="Times New Roman" w:hAnsi="Times New Roman"/>
          <w:sz w:val="27"/>
        </w:rPr>
      </w:pPr>
    </w:p>
    <w:p w:rsidR="002751B3" w:rsidRDefault="002751B3">
      <w:pPr>
        <w:widowControl w:val="0"/>
        <w:tabs>
          <w:tab w:val="left" w:pos="12650"/>
        </w:tabs>
        <w:rPr>
          <w:rFonts w:ascii="Times New Roman" w:hAnsi="Times New Roman"/>
          <w:sz w:val="27"/>
        </w:rPr>
      </w:pPr>
    </w:p>
    <w:sectPr w:rsidR="002751B3">
      <w:headerReference w:type="default" r:id="rId22"/>
      <w:pgSz w:w="11908" w:h="16848"/>
      <w:pgMar w:top="624" w:right="624" w:bottom="1020" w:left="1417" w:header="709" w:footer="709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632" w:rsidRDefault="004E7632">
      <w:r>
        <w:separator/>
      </w:r>
    </w:p>
  </w:endnote>
  <w:endnote w:type="continuationSeparator" w:id="0">
    <w:p w:rsidR="004E7632" w:rsidRDefault="004E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632" w:rsidRDefault="004E7632">
      <w:r>
        <w:separator/>
      </w:r>
    </w:p>
  </w:footnote>
  <w:footnote w:type="continuationSeparator" w:id="0">
    <w:p w:rsidR="004E7632" w:rsidRDefault="004E7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1B3" w:rsidRDefault="004E7632">
    <w:pPr>
      <w:framePr w:wrap="around" w:vAnchor="text" w:hAnchor="margin" w:xAlign="center" w:y="1"/>
    </w:pPr>
    <w:r>
      <w:fldChar w:fldCharType="begin"/>
    </w:r>
    <w:r>
      <w:instrText>PAGE \* Arabic</w:instrText>
    </w:r>
    <w:r w:rsidR="00403EBD">
      <w:fldChar w:fldCharType="separate"/>
    </w:r>
    <w:r w:rsidR="00403EBD">
      <w:rPr>
        <w:noProof/>
      </w:rPr>
      <w:t>3</w:t>
    </w:r>
    <w:r>
      <w:fldChar w:fldCharType="end"/>
    </w:r>
  </w:p>
  <w:p w:rsidR="002751B3" w:rsidRDefault="002751B3">
    <w:pPr>
      <w:pStyle w:val="a6"/>
      <w:jc w:val="center"/>
      <w:rPr>
        <w:rFonts w:ascii="Times New Roman" w:hAnsi="Times New Roman"/>
        <w:sz w:val="24"/>
      </w:rPr>
    </w:pPr>
  </w:p>
  <w:p w:rsidR="002751B3" w:rsidRDefault="002751B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30944"/>
    <w:multiLevelType w:val="multilevel"/>
    <w:tmpl w:val="708E6D2C"/>
    <w:lvl w:ilvl="0">
      <w:start w:val="1"/>
      <w:numFmt w:val="upperRoman"/>
      <w:lvlText w:val="%1."/>
      <w:lvlJc w:val="left"/>
      <w:pPr>
        <w:tabs>
          <w:tab w:val="left" w:pos="2280"/>
        </w:tabs>
        <w:ind w:left="2280" w:hanging="720"/>
      </w:pPr>
    </w:lvl>
    <w:lvl w:ilvl="1">
      <w:start w:val="1"/>
      <w:numFmt w:val="lowerLetter"/>
      <w:lvlText w:val="%2."/>
      <w:lvlJc w:val="left"/>
      <w:pPr>
        <w:tabs>
          <w:tab w:val="left" w:pos="2640"/>
        </w:tabs>
        <w:ind w:left="2640" w:hanging="360"/>
      </w:pPr>
    </w:lvl>
    <w:lvl w:ilvl="2">
      <w:start w:val="1"/>
      <w:numFmt w:val="lowerRoman"/>
      <w:lvlText w:val="%3."/>
      <w:lvlJc w:val="left"/>
      <w:pPr>
        <w:tabs>
          <w:tab w:val="left" w:pos="3360"/>
        </w:tabs>
        <w:ind w:left="3360" w:hanging="180"/>
      </w:pPr>
    </w:lvl>
    <w:lvl w:ilvl="3">
      <w:start w:val="1"/>
      <w:numFmt w:val="decimal"/>
      <w:lvlText w:val="%4."/>
      <w:lvlJc w:val="left"/>
      <w:pPr>
        <w:tabs>
          <w:tab w:val="left" w:pos="4080"/>
        </w:tabs>
        <w:ind w:left="4080" w:hanging="360"/>
      </w:pPr>
    </w:lvl>
    <w:lvl w:ilvl="4">
      <w:start w:val="1"/>
      <w:numFmt w:val="lowerLetter"/>
      <w:lvlText w:val="%5."/>
      <w:lvlJc w:val="left"/>
      <w:pPr>
        <w:tabs>
          <w:tab w:val="left" w:pos="4800"/>
        </w:tabs>
        <w:ind w:left="4800" w:hanging="360"/>
      </w:pPr>
    </w:lvl>
    <w:lvl w:ilvl="5">
      <w:start w:val="1"/>
      <w:numFmt w:val="lowerRoman"/>
      <w:lvlText w:val="%6."/>
      <w:lvlJc w:val="left"/>
      <w:pPr>
        <w:tabs>
          <w:tab w:val="left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left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left" w:pos="6960"/>
        </w:tabs>
        <w:ind w:left="6960" w:hanging="360"/>
      </w:pPr>
    </w:lvl>
    <w:lvl w:ilvl="8">
      <w:start w:val="1"/>
      <w:numFmt w:val="lowerRoman"/>
      <w:lvlText w:val="%9."/>
      <w:lvlJc w:val="left"/>
      <w:pPr>
        <w:tabs>
          <w:tab w:val="left" w:pos="7680"/>
        </w:tabs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B3"/>
    <w:rsid w:val="002751B3"/>
    <w:rsid w:val="00403EBD"/>
    <w:rsid w:val="004E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NewRomanPSMT" w:eastAsia="Times New Roman" w:hAnsi="TimesNewRomanPSMT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  <w:sz w:val="28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01">
    <w:name w:val="fontstyle01"/>
    <w:link w:val="fontstyle010"/>
    <w:rPr>
      <w:sz w:val="28"/>
    </w:rPr>
  </w:style>
  <w:style w:type="character" w:customStyle="1" w:styleId="fontstyle010">
    <w:name w:val="fontstyle01"/>
    <w:link w:val="fontstyle01"/>
    <w:rPr>
      <w:rFonts w:ascii="TimesNewRomanPSMT" w:hAnsi="TimesNewRomanPSMT"/>
      <w:color w:val="000000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color w:val="000000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color w:val="000000"/>
      <w:sz w:val="26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16"/>
    </w:rPr>
  </w:style>
  <w:style w:type="character" w:customStyle="1" w:styleId="a4">
    <w:name w:val="Обычный (веб) Знак"/>
    <w:basedOn w:val="1"/>
    <w:link w:val="a3"/>
    <w:rPr>
      <w:color w:val="000000"/>
      <w:sz w:val="16"/>
    </w:rPr>
  </w:style>
  <w:style w:type="paragraph" w:customStyle="1" w:styleId="12">
    <w:name w:val="Номер страницы1"/>
    <w:basedOn w:val="13"/>
    <w:link w:val="a5"/>
  </w:style>
  <w:style w:type="character" w:styleId="a5">
    <w:name w:val="page number"/>
    <w:basedOn w:val="a0"/>
    <w:link w:val="12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z w:val="22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color w:val="000000"/>
      <w:sz w:val="28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Основной шрифт абзаца1"/>
    <w:link w:val="a8"/>
  </w:style>
  <w:style w:type="paragraph" w:styleId="a8">
    <w:name w:val="List Paragraph"/>
    <w:basedOn w:val="a"/>
    <w:link w:val="a9"/>
    <w:pPr>
      <w:spacing w:after="200" w:line="276" w:lineRule="auto"/>
      <w:ind w:left="720" w:firstLine="709"/>
      <w:jc w:val="both"/>
    </w:pPr>
    <w:rPr>
      <w:rFonts w:ascii="Calibri" w:hAnsi="Calibri"/>
      <w:sz w:val="22"/>
    </w:rPr>
  </w:style>
  <w:style w:type="character" w:customStyle="1" w:styleId="a9">
    <w:name w:val="Абзац списка Знак"/>
    <w:basedOn w:val="1"/>
    <w:link w:val="a8"/>
    <w:rPr>
      <w:rFonts w:ascii="Calibri" w:hAnsi="Calibri"/>
      <w:color w:val="000000"/>
      <w:sz w:val="22"/>
    </w:rPr>
  </w:style>
  <w:style w:type="paragraph" w:customStyle="1" w:styleId="aa">
    <w:name w:val="Междустр.интервал:  полуторный Знак Знак"/>
    <w:link w:val="ab"/>
    <w:rPr>
      <w:rFonts w:ascii="MS Mincho" w:hAnsi="MS Mincho"/>
      <w:sz w:val="28"/>
    </w:rPr>
  </w:style>
  <w:style w:type="character" w:customStyle="1" w:styleId="ab">
    <w:name w:val="Междустр.интервал:  полуторный Знак Знак"/>
    <w:link w:val="aa"/>
    <w:rPr>
      <w:rFonts w:ascii="MS Mincho" w:hAnsi="MS Mincho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color w:val="000000"/>
      <w:sz w:val="32"/>
    </w:rPr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color w:val="000000"/>
      <w:sz w:val="16"/>
    </w:rPr>
  </w:style>
  <w:style w:type="paragraph" w:styleId="15">
    <w:name w:val="toc 1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"/>
    <w:link w:val="af"/>
    <w:rPr>
      <w:color w:val="000000"/>
      <w:sz w:val="28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8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0"/>
      <w:sz w:val="28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2"/>
    <w:basedOn w:val="a"/>
    <w:link w:val="24"/>
    <w:pPr>
      <w:ind w:firstLine="851"/>
      <w:jc w:val="both"/>
    </w:pPr>
  </w:style>
  <w:style w:type="character" w:customStyle="1" w:styleId="24">
    <w:name w:val="Основной текст 2 Знак"/>
    <w:basedOn w:val="1"/>
    <w:link w:val="23"/>
    <w:rPr>
      <w:color w:val="000000"/>
      <w:sz w:val="28"/>
    </w:rPr>
  </w:style>
  <w:style w:type="paragraph" w:styleId="af1">
    <w:name w:val="No Spacing"/>
    <w:basedOn w:val="a"/>
    <w:link w:val="af2"/>
    <w:pPr>
      <w:ind w:firstLine="737"/>
      <w:jc w:val="both"/>
    </w:pPr>
  </w:style>
  <w:style w:type="character" w:customStyle="1" w:styleId="af2">
    <w:name w:val="Без интервала Знак"/>
    <w:basedOn w:val="1"/>
    <w:link w:val="af1"/>
    <w:rPr>
      <w:color w:val="000000"/>
      <w:sz w:val="28"/>
    </w:rPr>
  </w:style>
  <w:style w:type="paragraph" w:customStyle="1" w:styleId="af3">
    <w:name w:val="Междустр.интервал:  полуторный"/>
    <w:basedOn w:val="a"/>
    <w:link w:val="af4"/>
    <w:pPr>
      <w:spacing w:line="360" w:lineRule="auto"/>
      <w:jc w:val="both"/>
    </w:pPr>
    <w:rPr>
      <w:rFonts w:ascii="MS Mincho" w:hAnsi="MS Mincho"/>
    </w:rPr>
  </w:style>
  <w:style w:type="character" w:customStyle="1" w:styleId="af4">
    <w:name w:val="Междустр.интервал:  полуторный"/>
    <w:basedOn w:val="1"/>
    <w:link w:val="af3"/>
    <w:rPr>
      <w:rFonts w:ascii="MS Mincho" w:hAnsi="MS Mincho"/>
      <w:color w:val="000000"/>
      <w:sz w:val="28"/>
    </w:rPr>
  </w:style>
  <w:style w:type="paragraph" w:styleId="af5">
    <w:name w:val="Subtitle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7">
    <w:name w:val="Строгий1"/>
    <w:link w:val="af7"/>
    <w:rPr>
      <w:b/>
    </w:rPr>
  </w:style>
  <w:style w:type="character" w:styleId="af7">
    <w:name w:val="Strong"/>
    <w:link w:val="17"/>
    <w:rPr>
      <w:b/>
    </w:rPr>
  </w:style>
  <w:style w:type="paragraph" w:styleId="af8">
    <w:name w:val="Title"/>
    <w:basedOn w:val="a"/>
    <w:link w:val="af9"/>
    <w:uiPriority w:val="10"/>
    <w:qFormat/>
    <w:pPr>
      <w:tabs>
        <w:tab w:val="center" w:pos="4111"/>
      </w:tabs>
      <w:jc w:val="center"/>
    </w:pPr>
    <w:rPr>
      <w:sz w:val="32"/>
    </w:rPr>
  </w:style>
  <w:style w:type="character" w:customStyle="1" w:styleId="af9">
    <w:name w:val="Название Знак"/>
    <w:basedOn w:val="1"/>
    <w:link w:val="af8"/>
    <w:rPr>
      <w:color w:val="000000"/>
      <w:sz w:val="3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NewRomanPSMT" w:eastAsia="Times New Roman" w:hAnsi="TimesNewRomanPSMT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  <w:sz w:val="28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01">
    <w:name w:val="fontstyle01"/>
    <w:link w:val="fontstyle010"/>
    <w:rPr>
      <w:sz w:val="28"/>
    </w:rPr>
  </w:style>
  <w:style w:type="character" w:customStyle="1" w:styleId="fontstyle010">
    <w:name w:val="fontstyle01"/>
    <w:link w:val="fontstyle01"/>
    <w:rPr>
      <w:rFonts w:ascii="TimesNewRomanPSMT" w:hAnsi="TimesNewRomanPSMT"/>
      <w:color w:val="000000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color w:val="000000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color w:val="000000"/>
      <w:sz w:val="26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16"/>
    </w:rPr>
  </w:style>
  <w:style w:type="character" w:customStyle="1" w:styleId="a4">
    <w:name w:val="Обычный (веб) Знак"/>
    <w:basedOn w:val="1"/>
    <w:link w:val="a3"/>
    <w:rPr>
      <w:color w:val="000000"/>
      <w:sz w:val="16"/>
    </w:rPr>
  </w:style>
  <w:style w:type="paragraph" w:customStyle="1" w:styleId="12">
    <w:name w:val="Номер страницы1"/>
    <w:basedOn w:val="13"/>
    <w:link w:val="a5"/>
  </w:style>
  <w:style w:type="character" w:styleId="a5">
    <w:name w:val="page number"/>
    <w:basedOn w:val="a0"/>
    <w:link w:val="12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z w:val="22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color w:val="000000"/>
      <w:sz w:val="28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Основной шрифт абзаца1"/>
    <w:link w:val="a8"/>
  </w:style>
  <w:style w:type="paragraph" w:styleId="a8">
    <w:name w:val="List Paragraph"/>
    <w:basedOn w:val="a"/>
    <w:link w:val="a9"/>
    <w:pPr>
      <w:spacing w:after="200" w:line="276" w:lineRule="auto"/>
      <w:ind w:left="720" w:firstLine="709"/>
      <w:jc w:val="both"/>
    </w:pPr>
    <w:rPr>
      <w:rFonts w:ascii="Calibri" w:hAnsi="Calibri"/>
      <w:sz w:val="22"/>
    </w:rPr>
  </w:style>
  <w:style w:type="character" w:customStyle="1" w:styleId="a9">
    <w:name w:val="Абзац списка Знак"/>
    <w:basedOn w:val="1"/>
    <w:link w:val="a8"/>
    <w:rPr>
      <w:rFonts w:ascii="Calibri" w:hAnsi="Calibri"/>
      <w:color w:val="000000"/>
      <w:sz w:val="22"/>
    </w:rPr>
  </w:style>
  <w:style w:type="paragraph" w:customStyle="1" w:styleId="aa">
    <w:name w:val="Междустр.интервал:  полуторный Знак Знак"/>
    <w:link w:val="ab"/>
    <w:rPr>
      <w:rFonts w:ascii="MS Mincho" w:hAnsi="MS Mincho"/>
      <w:sz w:val="28"/>
    </w:rPr>
  </w:style>
  <w:style w:type="character" w:customStyle="1" w:styleId="ab">
    <w:name w:val="Междустр.интервал:  полуторный Знак Знак"/>
    <w:link w:val="aa"/>
    <w:rPr>
      <w:rFonts w:ascii="MS Mincho" w:hAnsi="MS Mincho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color w:val="000000"/>
      <w:sz w:val="32"/>
    </w:rPr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color w:val="000000"/>
      <w:sz w:val="16"/>
    </w:rPr>
  </w:style>
  <w:style w:type="paragraph" w:styleId="15">
    <w:name w:val="toc 1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"/>
    <w:link w:val="af"/>
    <w:rPr>
      <w:color w:val="000000"/>
      <w:sz w:val="28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8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0"/>
      <w:sz w:val="28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2"/>
    <w:basedOn w:val="a"/>
    <w:link w:val="24"/>
    <w:pPr>
      <w:ind w:firstLine="851"/>
      <w:jc w:val="both"/>
    </w:pPr>
  </w:style>
  <w:style w:type="character" w:customStyle="1" w:styleId="24">
    <w:name w:val="Основной текст 2 Знак"/>
    <w:basedOn w:val="1"/>
    <w:link w:val="23"/>
    <w:rPr>
      <w:color w:val="000000"/>
      <w:sz w:val="28"/>
    </w:rPr>
  </w:style>
  <w:style w:type="paragraph" w:styleId="af1">
    <w:name w:val="No Spacing"/>
    <w:basedOn w:val="a"/>
    <w:link w:val="af2"/>
    <w:pPr>
      <w:ind w:firstLine="737"/>
      <w:jc w:val="both"/>
    </w:pPr>
  </w:style>
  <w:style w:type="character" w:customStyle="1" w:styleId="af2">
    <w:name w:val="Без интервала Знак"/>
    <w:basedOn w:val="1"/>
    <w:link w:val="af1"/>
    <w:rPr>
      <w:color w:val="000000"/>
      <w:sz w:val="28"/>
    </w:rPr>
  </w:style>
  <w:style w:type="paragraph" w:customStyle="1" w:styleId="af3">
    <w:name w:val="Междустр.интервал:  полуторный"/>
    <w:basedOn w:val="a"/>
    <w:link w:val="af4"/>
    <w:pPr>
      <w:spacing w:line="360" w:lineRule="auto"/>
      <w:jc w:val="both"/>
    </w:pPr>
    <w:rPr>
      <w:rFonts w:ascii="MS Mincho" w:hAnsi="MS Mincho"/>
    </w:rPr>
  </w:style>
  <w:style w:type="character" w:customStyle="1" w:styleId="af4">
    <w:name w:val="Междустр.интервал:  полуторный"/>
    <w:basedOn w:val="1"/>
    <w:link w:val="af3"/>
    <w:rPr>
      <w:rFonts w:ascii="MS Mincho" w:hAnsi="MS Mincho"/>
      <w:color w:val="000000"/>
      <w:sz w:val="28"/>
    </w:rPr>
  </w:style>
  <w:style w:type="paragraph" w:styleId="af5">
    <w:name w:val="Subtitle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7">
    <w:name w:val="Строгий1"/>
    <w:link w:val="af7"/>
    <w:rPr>
      <w:b/>
    </w:rPr>
  </w:style>
  <w:style w:type="character" w:styleId="af7">
    <w:name w:val="Strong"/>
    <w:link w:val="17"/>
    <w:rPr>
      <w:b/>
    </w:rPr>
  </w:style>
  <w:style w:type="paragraph" w:styleId="af8">
    <w:name w:val="Title"/>
    <w:basedOn w:val="a"/>
    <w:link w:val="af9"/>
    <w:uiPriority w:val="10"/>
    <w:qFormat/>
    <w:pPr>
      <w:tabs>
        <w:tab w:val="center" w:pos="4111"/>
      </w:tabs>
      <w:jc w:val="center"/>
    </w:pPr>
    <w:rPr>
      <w:sz w:val="32"/>
    </w:rPr>
  </w:style>
  <w:style w:type="character" w:customStyle="1" w:styleId="af9">
    <w:name w:val="Название Знак"/>
    <w:basedOn w:val="1"/>
    <w:link w:val="af8"/>
    <w:rPr>
      <w:color w:val="000000"/>
      <w:sz w:val="3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D90DD9510544F5B8E443B346964D85C50C35762C70B5C2C9037327FA6D9ED7618EA7F726FDCFC6Y0yDE" TargetMode="External"/><Relationship Id="rId13" Type="http://schemas.openxmlformats.org/officeDocument/2006/relationships/hyperlink" Target="consultantplus://offline/ref=4FACAE63497DABBDB164AAF32920A559F064B59555F8AEF27F483AE38C461A41122B4B17DE9308070DED18DC199B6C32FEEBD2CB0DE30628G6fCN&#1054;&#1084;&#1080;&#1085;&#1080;&#1084;&#1072;&#1083;&#1100;&#1085;&#1086;&#1084;&#1088;&#1072;&#1079;&#1084;&#1077;&#1088;&#1077;&#1086;&#1087;&#1083;&#1072;&#1090;&#1099;&#1090;&#1088;&#1091;&#1076;&#1072;%7b&#1050;&#1086;&#1085;&#1089;&#1091;&#1083;&#1100;&#1090;&#1072;&#1085;&#1090;&#1055;&#1083;&#1102;&#1089;%7d" TargetMode="External"/><Relationship Id="rId18" Type="http://schemas.openxmlformats.org/officeDocument/2006/relationships/hyperlink" Target="consultantplus://offline/ref=4FACAE63497DABBDB164AAF32920A559F065B7975DFAAEF27F483AE38C461A41122B4B17DF96080C51B708D850CE632CFDF4CDC813E3G0f4N&#1043;&#1088;&#1072;&#1078;&#1076;&#1072;&#1085;&#1089;&#1082;&#1080;&#1081;&#1082;&#1086;&#1076;&#1077;&#1082;&#1089;&#1056;&#1086;&#1089;&#1089;&#1080;&#1081;&#1089;&#1082;&#1086;&#1081;&#1060;&#1077;&#1076;&#1077;&#1088;&#1072;&#1094;&#1080;&#1080;(&#1095;&#1072;&#1089;&#1090;&#1100;&#1087;&#1077;&#1088;&#1074;&#1072;&#1103;)&#1086;&#1090;%2030.11.1994%20N%2051-&#1060;&#1047;%20(&#1088;&#1077;&#1076;.%20&#1086;&#1090;%2025.02.2022)%20(&#1089;%20&#1080;&#1079;&#1084;.%20&#1080;%20&#1076;&#1086;&#1087;.,%20&#1074;&#1089;&#1090;&#1091;&#1087;.%20&#1074;%20&#1089;&#1080;&#1083;&#1091;%20&#1089;%2001.09.2022)%7b&#1050;&#1086;&#1085;&#1089;&#1091;&#1083;&#1100;&#1090;&#1072;&#1085;&#1090;&#1055;&#1083;&#1102;&#1089;%7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%3DA397FE100A04CF436DCCCECBCB31C68B42BE200191B8B806F655A1EE54601F0A8CDCC862B6B13B1233FA6C374EFDx9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57A9D114AA8560BD4A7636D5C99AAE706EAAE54EC78248D4FF8B43D220F74DEC0128534CF3F96045B22EE36024117F0B8783EC8A48D1B3l2HBN&#1054;&#1073;&#1086;&#1087;&#1077;&#1082;&#1077;&#1080;&#1087;&#1086;&#1087;&#1077;&#1095;&#1080;&#1090;&#1077;&#1083;&#1100;&#1089;&#1090;&#1074;&#1077;%7b&#1050;&#1086;&#1085;&#1089;&#1091;&#1083;&#1100;&#1090;&#1072;&#1085;&#1090;&#1055;&#1083;&#1102;&#1089;%7d" TargetMode="External"/><Relationship Id="rId17" Type="http://schemas.openxmlformats.org/officeDocument/2006/relationships/hyperlink" Target="consultantplus://offline/ref=4FACAE63497DABBDB164AAF32920A559F76CB4945CF5AEF27F483AE38C461A41122B4B17DE93080E02ED18DC199B6C32FEEBD2CB0DE30628G6fCN&#1054;&#1073;&#1086;&#1087;&#1077;&#1082;&#1077;&#1080;&#1087;&#1086;&#1087;&#1077;&#1095;&#1080;&#1090;&#1077;&#1083;&#1100;&#1089;&#1090;&#1074;&#1077;%7b&#1050;&#1086;&#1085;&#1089;&#1091;&#1083;&#1100;&#1090;&#1072;&#1085;&#1090;&#1055;&#1083;&#1102;&#1089;%7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FACAE63497DABBDB164AAF32920A559F066B5925BFFAEF27F483AE38C461A41122B4B10DB985C5641B3418D5FD06033E2F7D3C8G1f1N&#1057;&#1077;&#1084;&#1077;&#1081;&#1085;&#1099;&#1081;&#1082;&#1086;&#1076;&#1077;&#1082;&#1089;&#1056;&#1086;&#1089;&#1089;&#1080;&#1081;&#1089;&#1082;&#1086;&#1081;&#1060;&#1077;&#1076;&#1077;&#1088;&#1072;&#1094;&#1080;&#1080;&#1086;&#1090;%2029.12.1995%20N%20223-&#1060;&#1047;%20(&#1088;&#1077;&#1076;.%20&#1086;&#1090;%2004.08.2022)%20(&#1089;%20&#1080;&#1079;&#1084;.%20&#1080;%20&#1076;&#1086;&#1087;.,%20&#1074;&#1089;&#1090;&#1091;&#1087;.%20&#1074;%20&#1089;&#1080;&#1083;&#1091;%20&#1089;%2001.09.2022)%7b&#1050;&#1086;&#1085;&#1089;&#1091;&#1083;&#1100;&#1090;&#1072;&#1085;&#1090;&#1055;&#1083;&#1102;&#1089;%7d" TargetMode="External"/><Relationship Id="rId20" Type="http://schemas.openxmlformats.org/officeDocument/2006/relationships/hyperlink" Target="consultantplus://offline/ref=4FACAE63497DABBDB164AAF32920A559F76CB4945CF5AEF27F483AE38C461A41122B4B17DE93080F00ED18DC199B6C32FEEBD2CB0DE30628G6fCN&#1054;&#1073;&#1086;&#1087;&#1077;&#1082;&#1077;&#1080;&#1087;&#1086;&#1087;&#1077;&#1095;&#1080;&#1090;&#1077;&#1083;&#1100;&#1089;&#1090;&#1074;&#1077;%7b&#1050;&#1086;&#1085;&#1089;&#1091;&#1083;&#1100;&#1090;&#1072;&#1085;&#1090;&#1055;&#1083;&#1102;&#1089;%7d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357A9D114AA8560BD4A7636D5C99AAE706EAAE54EC78248D4FF8B43D220F74DEC0128534CF3F86044B22EE36024117F0B8783EC8A48D1B3l2HBN&#1054;&#1073;&#1086;&#1087;&#1077;&#1082;&#1077;&#1080;&#1087;&#1086;&#1087;&#1077;&#1095;&#1080;&#1090;&#1077;&#1083;&#1100;&#1089;&#1090;&#1074;&#1077;%7b&#1050;&#1086;&#1085;&#1089;&#1091;&#1083;&#1100;&#1090;&#1072;&#1085;&#1090;&#1055;&#1083;&#1102;&#1089;%7d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FACAE63497DABBDB164AAF32920A559F76CB4945CF5AEF27F483AE38C461A41122B4B17DE93080F00ED18DC199B6C32FEEBD2CB0DE30628G6fCN&#1054;&#1073;&#1086;&#1087;&#1077;&#1082;&#1077;&#1080;&#1087;&#1086;&#1087;&#1077;&#1095;&#1080;&#1090;&#1077;&#1083;&#1100;&#1089;&#1090;&#1074;&#1077;%7b&#1050;&#1086;&#1085;&#1089;&#1091;&#1083;&#1100;&#1090;&#1072;&#1085;&#1090;&#1055;&#1083;&#1102;&#1089;%7d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357A9D114AA8560BD4A7636D5C99AAE7767A9E64FC88248D4FF8B43D220F74DEC0128534DF6F86315E83EE729711E6108989CEF9448lDH3N&#1043;&#1088;&#1072;&#1078;&#1076;&#1072;&#1085;&#1089;&#1082;&#1080;&#1081;&#1082;&#1086;&#1076;&#1077;&#1082;&#1089;&#1056;&#1086;&#1089;&#1089;&#1080;&#1081;&#1089;&#1082;&#1086;&#1081;&#1060;&#1077;&#1076;&#1077;&#1088;&#1072;&#1094;&#1080;&#1080;(&#1095;&#1072;&#1089;&#1090;&#1100;&#1087;&#1077;&#1088;&#1074;&#1072;&#1103;)&#1086;&#1090;%2030.11.1994%20N%2051-&#1060;&#1047;%20(&#1088;&#1077;&#1076;.%20&#1086;&#1090;%2025.02.2022)%20(&#1089;%20&#1080;&#1079;&#1084;.%20&#1080;%20&#1076;&#1086;&#1087;.,%20&#1074;&#1089;&#1090;&#1091;&#1087;.%20&#1074;%20&#1089;&#1080;&#1083;&#1091;%20&#1089;%2001.09.2022)%7b&#1050;&#1086;&#1085;&#1089;&#1091;&#1083;&#1100;&#1090;&#1072;&#1085;&#1090;&#1055;&#1083;&#1102;&#1089;%7d" TargetMode="External"/><Relationship Id="rId19" Type="http://schemas.openxmlformats.org/officeDocument/2006/relationships/hyperlink" Target="consultantplus://offline/ref=4FACAE63497DABBDB164AAF32920A559F066B5925BFFAEF27F483AE38C461A41122B4B10DB985C5641B3418D5FD06033E2F7D3C8G1f1N&#1057;&#1077;&#1084;&#1077;&#1081;&#1085;&#1099;&#1081;&#1082;&#1086;&#1076;&#1077;&#1082;&#1089;&#1056;&#1086;&#1089;&#1089;&#1080;&#1081;&#1089;&#1082;&#1086;&#1081;&#1060;&#1077;&#1076;&#1077;&#1088;&#1072;&#1094;&#1080;&#1080;&#1086;&#1090;%2029.12.1995%20N%20223-&#1060;&#1047;%20(&#1088;&#1077;&#1076;.%20&#1086;&#1090;%2004.08.2022)%20(&#1089;%20&#1080;&#1079;&#1084;.%20&#1080;%20&#1076;&#1086;&#1087;.,%20&#1074;&#1089;&#1090;&#1091;&#1087;.%20&#1074;%20&#1089;&#1080;&#1083;&#1091;%20&#1089;%2001.09.2022)%7b&#1050;&#1086;&#1085;&#1089;&#1091;&#1083;&#1100;&#1090;&#1072;&#1085;&#1090;&#1055;&#1083;&#1102;&#1089;%7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31E3EA3F4B7D8D323ABA97762DED34F7AA9216794E13F6FD6BE490B12Z1e7L" TargetMode="External"/><Relationship Id="rId14" Type="http://schemas.openxmlformats.org/officeDocument/2006/relationships/hyperlink" Target="consultantplus://offline/ref=4FACAE63497DABBDB164AAF32920A559F066B5925BFFAEF27F483AE38C461A41122B4B10DD985C5641B3418D5FD06033E2F7D3C8G1f1N&#1057;&#1077;&#1084;&#1077;&#1081;&#1085;&#1099;&#1081;&#1082;&#1086;&#1076;&#1077;&#1082;&#1089;&#1056;&#1086;&#1089;&#1089;&#1080;&#1081;&#1089;&#1082;&#1086;&#1081;&#1060;&#1077;&#1076;&#1077;&#1088;&#1072;&#1094;&#1080;&#1080;&#1086;&#1090;%2029.12.1995%20N%20223-&#1060;&#1047;%20(&#1088;&#1077;&#1076;.%20&#1086;&#1090;%2004.08.2022)%20(&#1089;%20&#1080;&#1079;&#1084;.%20&#1080;%20&#1076;&#1086;&#1087;.,%20&#1074;&#1089;&#1090;&#1091;&#1087;.%20&#1074;%20&#1089;&#1080;&#1083;&#1091;%20&#1089;%2001.09.2022)%7b&#1050;&#1086;&#1085;&#1089;&#1091;&#1083;&#1100;&#1090;&#1072;&#1085;&#1090;&#1055;&#1083;&#1102;&#1089;%7d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7063</Words>
  <Characters>40262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2023-10-03T08:08:00Z</dcterms:created>
  <dcterms:modified xsi:type="dcterms:W3CDTF">2023-10-03T08:08:00Z</dcterms:modified>
</cp:coreProperties>
</file>